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464C8F" w:rsidRDefault="000E481B" w:rsidP="005F3A82">
      <w:pPr>
        <w:pStyle w:val="ac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>IDIS Mobile Plus</w:t>
      </w:r>
    </w:p>
    <w:p w:rsidR="0051578E" w:rsidRPr="00464C8F" w:rsidRDefault="004725DD" w:rsidP="005F3A82">
      <w:pPr>
        <w:pStyle w:val="a8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>Architectural and Engineering Specifications</w:t>
      </w:r>
    </w:p>
    <w:p w:rsidR="003037D9" w:rsidRPr="00464C8F" w:rsidRDefault="004725DD" w:rsidP="005F3A82">
      <w:pPr>
        <w:pStyle w:val="ab"/>
        <w:outlineLvl w:val="9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>Version 1.0</w:t>
      </w:r>
    </w:p>
    <w:p w:rsidR="003037D9" w:rsidRPr="00464C8F" w:rsidRDefault="0002037F" w:rsidP="005F3A82">
      <w:pPr>
        <w:jc w:val="center"/>
        <w:rPr>
          <w:rFonts w:cs="Arial"/>
          <w:color w:val="000000" w:themeColor="text1"/>
          <w:sz w:val="24"/>
        </w:rPr>
      </w:pPr>
      <w:r w:rsidRPr="00464C8F">
        <w:rPr>
          <w:rFonts w:cs="Arial"/>
          <w:color w:val="000000" w:themeColor="text1"/>
          <w:sz w:val="24"/>
        </w:rPr>
        <w:t>(</w:t>
      </w:r>
      <w:r w:rsidR="00EB12E4" w:rsidRPr="00464C8F">
        <w:rPr>
          <w:rFonts w:cs="Arial"/>
          <w:color w:val="000000" w:themeColor="text1"/>
          <w:sz w:val="24"/>
        </w:rPr>
        <w:t>July</w:t>
      </w:r>
      <w:r w:rsidR="00BE63C2" w:rsidRPr="00464C8F">
        <w:rPr>
          <w:rFonts w:cs="Arial"/>
          <w:color w:val="000000" w:themeColor="text1"/>
          <w:sz w:val="24"/>
        </w:rPr>
        <w:t>.</w:t>
      </w:r>
      <w:r w:rsidR="004725DD" w:rsidRPr="00464C8F">
        <w:rPr>
          <w:rFonts w:cs="Arial"/>
          <w:color w:val="000000" w:themeColor="text1"/>
          <w:sz w:val="24"/>
        </w:rPr>
        <w:t xml:space="preserve"> </w:t>
      </w:r>
      <w:r w:rsidR="00EB12E4" w:rsidRPr="00464C8F">
        <w:rPr>
          <w:rFonts w:cs="Arial"/>
          <w:color w:val="000000" w:themeColor="text1"/>
          <w:sz w:val="24"/>
        </w:rPr>
        <w:t>25</w:t>
      </w:r>
      <w:r w:rsidR="004725DD" w:rsidRPr="00464C8F">
        <w:rPr>
          <w:rFonts w:cs="Arial"/>
          <w:color w:val="000000" w:themeColor="text1"/>
          <w:sz w:val="24"/>
        </w:rPr>
        <w:t>, 20</w:t>
      </w:r>
      <w:r w:rsidR="00EB12E4" w:rsidRPr="00464C8F">
        <w:rPr>
          <w:rFonts w:cs="Arial"/>
          <w:color w:val="000000" w:themeColor="text1"/>
          <w:sz w:val="24"/>
        </w:rPr>
        <w:t>22</w:t>
      </w:r>
      <w:r w:rsidR="003037D9" w:rsidRPr="00464C8F">
        <w:rPr>
          <w:rFonts w:cs="Arial"/>
          <w:color w:val="000000" w:themeColor="text1"/>
          <w:sz w:val="24"/>
        </w:rPr>
        <w:t>)</w:t>
      </w:r>
    </w:p>
    <w:p w:rsidR="003037D9" w:rsidRPr="00464C8F" w:rsidRDefault="003037D9" w:rsidP="008A5513">
      <w:pPr>
        <w:jc w:val="left"/>
        <w:rPr>
          <w:rFonts w:cs="Arial"/>
          <w:color w:val="000000" w:themeColor="text1"/>
        </w:rPr>
      </w:pPr>
    </w:p>
    <w:p w:rsidR="003037D9" w:rsidRPr="00464C8F" w:rsidRDefault="003037D9" w:rsidP="008A5513">
      <w:pPr>
        <w:jc w:val="left"/>
        <w:rPr>
          <w:rFonts w:cs="Arial"/>
          <w:color w:val="000000" w:themeColor="text1"/>
        </w:rPr>
        <w:sectPr w:rsidR="003037D9" w:rsidRPr="00464C8F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82AB9" w:rsidRPr="00464C8F" w:rsidRDefault="00482AB9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  <w:color w:val="000000" w:themeColor="text1"/>
        </w:rPr>
      </w:pPr>
      <w:r w:rsidRPr="00464C8F">
        <w:rPr>
          <w:rFonts w:cs="Arial"/>
          <w:b/>
          <w:color w:val="000000" w:themeColor="text1"/>
        </w:rPr>
        <w:lastRenderedPageBreak/>
        <w:t>PART 2 - PRODCUTS</w:t>
      </w:r>
    </w:p>
    <w:p w:rsidR="00482AB9" w:rsidRPr="00464C8F" w:rsidRDefault="00482AB9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  <w:color w:val="000000" w:themeColor="text1"/>
        </w:rPr>
      </w:pPr>
      <w:r w:rsidRPr="00464C8F">
        <w:rPr>
          <w:rFonts w:cs="Arial"/>
          <w:b/>
          <w:color w:val="000000" w:themeColor="text1"/>
        </w:rPr>
        <w:t>Division 28 – Electric Safety and Security</w:t>
      </w:r>
    </w:p>
    <w:p w:rsidR="00482AB9" w:rsidRPr="00464C8F" w:rsidRDefault="002518C9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  <w:color w:val="000000" w:themeColor="text1"/>
        </w:rPr>
      </w:pPr>
      <w:r w:rsidRPr="00464C8F">
        <w:rPr>
          <w:rFonts w:cs="Arial"/>
          <w:b/>
          <w:color w:val="000000" w:themeColor="text1"/>
        </w:rPr>
        <w:t>Section 28.20.00</w:t>
      </w:r>
      <w:r w:rsidR="00482AB9" w:rsidRPr="00464C8F">
        <w:rPr>
          <w:rFonts w:cs="Arial"/>
          <w:b/>
          <w:color w:val="000000" w:themeColor="text1"/>
        </w:rPr>
        <w:t xml:space="preserve"> – </w:t>
      </w:r>
      <w:r w:rsidRPr="00464C8F">
        <w:rPr>
          <w:rFonts w:cs="Arial"/>
          <w:b/>
          <w:color w:val="000000" w:themeColor="text1"/>
        </w:rPr>
        <w:t>E</w:t>
      </w:r>
      <w:r w:rsidR="000427E4" w:rsidRPr="00464C8F">
        <w:rPr>
          <w:rFonts w:cs="Arial"/>
          <w:b/>
          <w:color w:val="000000" w:themeColor="text1"/>
        </w:rPr>
        <w:t xml:space="preserve">lectronic </w:t>
      </w:r>
      <w:r w:rsidRPr="00464C8F">
        <w:rPr>
          <w:rFonts w:cs="Arial"/>
          <w:b/>
          <w:color w:val="000000" w:themeColor="text1"/>
        </w:rPr>
        <w:t>S</w:t>
      </w:r>
      <w:r w:rsidR="000427E4" w:rsidRPr="00464C8F">
        <w:rPr>
          <w:rFonts w:cs="Arial"/>
          <w:b/>
          <w:color w:val="000000" w:themeColor="text1"/>
        </w:rPr>
        <w:t>urveillance</w:t>
      </w:r>
    </w:p>
    <w:p w:rsidR="00482AB9" w:rsidRPr="00464C8F" w:rsidRDefault="002518C9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  <w:color w:val="000000" w:themeColor="text1"/>
        </w:rPr>
      </w:pPr>
      <w:r w:rsidRPr="00464C8F">
        <w:rPr>
          <w:rFonts w:cs="Arial"/>
          <w:b/>
          <w:color w:val="000000" w:themeColor="text1"/>
        </w:rPr>
        <w:t xml:space="preserve">Section 28.23.00 – </w:t>
      </w:r>
      <w:r w:rsidR="000427E4" w:rsidRPr="00464C8F">
        <w:rPr>
          <w:rFonts w:cs="Arial"/>
          <w:b/>
          <w:color w:val="000000" w:themeColor="text1"/>
        </w:rPr>
        <w:t xml:space="preserve">Video Surveillance </w:t>
      </w:r>
    </w:p>
    <w:p w:rsidR="002518C9" w:rsidRPr="00464C8F" w:rsidRDefault="002518C9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  <w:color w:val="000000" w:themeColor="text1"/>
        </w:rPr>
      </w:pPr>
      <w:r w:rsidRPr="00464C8F">
        <w:rPr>
          <w:rFonts w:cs="Arial"/>
          <w:b/>
          <w:color w:val="000000" w:themeColor="text1"/>
        </w:rPr>
        <w:t xml:space="preserve">Section 28.23.29 – </w:t>
      </w:r>
      <w:r w:rsidR="000427E4" w:rsidRPr="00464C8F">
        <w:rPr>
          <w:rFonts w:cs="Arial"/>
          <w:b/>
          <w:color w:val="000000" w:themeColor="text1"/>
        </w:rPr>
        <w:t>Video Surveillance Remote Devices and Sensors</w:t>
      </w:r>
    </w:p>
    <w:p w:rsidR="00022980" w:rsidRPr="00464C8F" w:rsidRDefault="00022E4D" w:rsidP="008A5513">
      <w:pPr>
        <w:pStyle w:val="2"/>
        <w:jc w:val="left"/>
        <w:rPr>
          <w:color w:val="000000" w:themeColor="text1"/>
        </w:rPr>
      </w:pPr>
      <w:r w:rsidRPr="00464C8F">
        <w:rPr>
          <w:color w:val="000000" w:themeColor="text1"/>
        </w:rPr>
        <w:t xml:space="preserve">Developed by </w:t>
      </w:r>
    </w:p>
    <w:p w:rsidR="00022980" w:rsidRPr="00464C8F" w:rsidRDefault="00022980" w:rsidP="00D94FCA">
      <w:pPr>
        <w:pStyle w:val="a1"/>
        <w:numPr>
          <w:ilvl w:val="0"/>
          <w:numId w:val="4"/>
        </w:numPr>
        <w:jc w:val="left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>IDIS Co., Ltd.</w:t>
      </w:r>
      <w:r w:rsidRPr="00464C8F">
        <w:rPr>
          <w:rFonts w:cs="Arial"/>
          <w:color w:val="000000" w:themeColor="text1"/>
        </w:rPr>
        <w:br/>
        <w:t>IDIS Tower, 3</w:t>
      </w:r>
      <w:r w:rsidR="00BB4034" w:rsidRPr="00464C8F">
        <w:rPr>
          <w:rFonts w:cs="Arial"/>
          <w:color w:val="000000" w:themeColor="text1"/>
        </w:rPr>
        <w:t>4</w:t>
      </w:r>
      <w:r w:rsidRPr="00464C8F">
        <w:rPr>
          <w:rFonts w:cs="Arial"/>
          <w:color w:val="000000" w:themeColor="text1"/>
        </w:rPr>
        <w:t>4 Pangyo-ro, Bundang-gu</w:t>
      </w:r>
      <w:r w:rsidRPr="00464C8F">
        <w:rPr>
          <w:rFonts w:cs="Arial"/>
          <w:color w:val="000000" w:themeColor="text1"/>
        </w:rPr>
        <w:br/>
        <w:t>Seongnam-si, Gyeonggi-do, 463-400, Korea</w:t>
      </w:r>
      <w:r w:rsidRPr="00464C8F">
        <w:rPr>
          <w:rFonts w:cs="Arial"/>
          <w:color w:val="000000" w:themeColor="text1"/>
        </w:rPr>
        <w:br/>
        <w:t xml:space="preserve">Tel: </w:t>
      </w:r>
      <w:r w:rsidRPr="00464C8F">
        <w:rPr>
          <w:rFonts w:cs="Arial"/>
          <w:color w:val="000000" w:themeColor="text1"/>
        </w:rPr>
        <w:tab/>
        <w:t>+82 31 723 5400</w:t>
      </w:r>
      <w:r w:rsidRPr="00464C8F">
        <w:rPr>
          <w:rFonts w:cs="Arial"/>
          <w:color w:val="000000" w:themeColor="text1"/>
        </w:rPr>
        <w:br/>
        <w:t xml:space="preserve">Fax: </w:t>
      </w:r>
      <w:r w:rsidRPr="00464C8F">
        <w:rPr>
          <w:rFonts w:cs="Arial"/>
          <w:color w:val="000000" w:themeColor="text1"/>
        </w:rPr>
        <w:tab/>
        <w:t>+82 31 723 5100</w:t>
      </w:r>
    </w:p>
    <w:p w:rsidR="00CF7788" w:rsidRPr="00464C8F" w:rsidRDefault="00CF7788" w:rsidP="008A5513">
      <w:pPr>
        <w:pStyle w:val="2"/>
        <w:jc w:val="left"/>
        <w:rPr>
          <w:color w:val="000000" w:themeColor="text1"/>
        </w:rPr>
      </w:pPr>
      <w:r w:rsidRPr="00464C8F">
        <w:rPr>
          <w:color w:val="000000" w:themeColor="text1"/>
        </w:rPr>
        <w:t>General</w:t>
      </w:r>
    </w:p>
    <w:p w:rsidR="00CF7788" w:rsidRPr="00464C8F" w:rsidRDefault="00CF7788" w:rsidP="007B09FB">
      <w:pPr>
        <w:pStyle w:val="3"/>
        <w:ind w:hanging="708"/>
        <w:rPr>
          <w:color w:val="000000" w:themeColor="text1"/>
        </w:rPr>
      </w:pPr>
      <w:r w:rsidRPr="00464C8F">
        <w:rPr>
          <w:color w:val="000000" w:themeColor="text1"/>
        </w:rPr>
        <w:t>Product Description</w:t>
      </w:r>
    </w:p>
    <w:p w:rsidR="001D04D5" w:rsidRPr="00464C8F" w:rsidRDefault="000E481B" w:rsidP="002A64EC">
      <w:pPr>
        <w:pStyle w:val="a1"/>
        <w:jc w:val="left"/>
        <w:rPr>
          <w:color w:val="000000" w:themeColor="text1"/>
        </w:rPr>
      </w:pPr>
      <w:r w:rsidRPr="00464C8F">
        <w:rPr>
          <w:color w:val="000000" w:themeColor="text1"/>
        </w:rPr>
        <w:t>IDIS Mobile Plus</w:t>
      </w:r>
      <w:r w:rsidR="00B4316F" w:rsidRPr="00464C8F">
        <w:rPr>
          <w:color w:val="000000" w:themeColor="text1"/>
        </w:rPr>
        <w:t xml:space="preserve"> </w:t>
      </w:r>
      <w:r w:rsidR="001D04D5" w:rsidRPr="00464C8F">
        <w:rPr>
          <w:color w:val="000000" w:themeColor="text1"/>
        </w:rPr>
        <w:t>is an app</w:t>
      </w:r>
      <w:r w:rsidR="00D35DEB" w:rsidRPr="00464C8F">
        <w:rPr>
          <w:color w:val="000000" w:themeColor="text1"/>
        </w:rPr>
        <w:t>lication</w:t>
      </w:r>
      <w:r w:rsidR="001D04D5" w:rsidRPr="00464C8F">
        <w:rPr>
          <w:color w:val="000000" w:themeColor="text1"/>
        </w:rPr>
        <w:t xml:space="preserve"> for connecting to a device </w:t>
      </w:r>
      <w:r w:rsidR="00D35DEB" w:rsidRPr="00464C8F">
        <w:rPr>
          <w:color w:val="000000" w:themeColor="text1"/>
        </w:rPr>
        <w:t>(NVR or network camera) using a</w:t>
      </w:r>
      <w:r w:rsidR="001D04D5" w:rsidRPr="00464C8F">
        <w:rPr>
          <w:color w:val="000000" w:themeColor="text1"/>
        </w:rPr>
        <w:t xml:space="preserve"> mobile device (</w:t>
      </w:r>
      <w:r w:rsidR="00D35DEB" w:rsidRPr="00464C8F">
        <w:rPr>
          <w:color w:val="000000" w:themeColor="text1"/>
        </w:rPr>
        <w:t xml:space="preserve">Android platform, </w:t>
      </w:r>
      <w:r w:rsidR="001D04D5" w:rsidRPr="00464C8F">
        <w:rPr>
          <w:color w:val="000000" w:themeColor="text1"/>
        </w:rPr>
        <w:t>iPod Touch, iPhone or iPad</w:t>
      </w:r>
      <w:r w:rsidR="00417EE1" w:rsidRPr="00464C8F">
        <w:rPr>
          <w:color w:val="000000" w:themeColor="text1"/>
        </w:rPr>
        <w:t>)</w:t>
      </w:r>
      <w:r w:rsidR="005B2389" w:rsidRPr="00464C8F">
        <w:rPr>
          <w:color w:val="000000" w:themeColor="text1"/>
        </w:rPr>
        <w:t xml:space="preserve"> </w:t>
      </w:r>
      <w:r w:rsidR="001D04D5" w:rsidRPr="00464C8F">
        <w:rPr>
          <w:color w:val="000000" w:themeColor="text1"/>
        </w:rPr>
        <w:t>and remotely monitoring videos via a network connection.</w:t>
      </w:r>
    </w:p>
    <w:p w:rsidR="00B4316F" w:rsidRPr="00464C8F" w:rsidRDefault="00B4316F" w:rsidP="002A64EC">
      <w:pPr>
        <w:pStyle w:val="a1"/>
        <w:jc w:val="left"/>
        <w:rPr>
          <w:rFonts w:cs="Arial"/>
          <w:color w:val="000000" w:themeColor="text1"/>
        </w:rPr>
      </w:pPr>
      <w:r w:rsidRPr="00464C8F">
        <w:rPr>
          <w:color w:val="000000" w:themeColor="text1"/>
        </w:rPr>
        <w:t xml:space="preserve">Also, </w:t>
      </w:r>
      <w:r w:rsidR="00267655" w:rsidRPr="00464C8F">
        <w:rPr>
          <w:color w:val="000000" w:themeColor="text1"/>
        </w:rPr>
        <w:t>this</w:t>
      </w:r>
      <w:r w:rsidRPr="00464C8F">
        <w:rPr>
          <w:color w:val="000000" w:themeColor="text1"/>
        </w:rPr>
        <w:t xml:space="preserve"> app can connect with IDIS VMS, it is able to monitor the cameras registered in VMS.</w:t>
      </w:r>
    </w:p>
    <w:p w:rsidR="00CF7788" w:rsidRPr="00464C8F" w:rsidRDefault="00CF7788" w:rsidP="007B09FB">
      <w:pPr>
        <w:pStyle w:val="3"/>
        <w:ind w:hanging="708"/>
        <w:jc w:val="left"/>
        <w:rPr>
          <w:color w:val="000000" w:themeColor="text1"/>
        </w:rPr>
      </w:pPr>
      <w:r w:rsidRPr="00464C8F">
        <w:rPr>
          <w:color w:val="000000" w:themeColor="text1"/>
        </w:rPr>
        <w:t>General Specification</w:t>
      </w:r>
    </w:p>
    <w:p w:rsidR="006151B5" w:rsidRPr="00464C8F" w:rsidRDefault="00F91488" w:rsidP="000E3F52">
      <w:pPr>
        <w:pStyle w:val="a1"/>
        <w:numPr>
          <w:ilvl w:val="0"/>
          <w:numId w:val="9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0E481B" w:rsidRPr="00464C8F">
        <w:rPr>
          <w:color w:val="000000" w:themeColor="text1"/>
        </w:rPr>
        <w:t>IDIS Mobile Plus</w:t>
      </w:r>
      <w:r w:rsidR="006151B5" w:rsidRPr="00464C8F">
        <w:rPr>
          <w:color w:val="000000" w:themeColor="text1"/>
        </w:rPr>
        <w:t xml:space="preserve"> </w:t>
      </w:r>
      <w:r w:rsidR="00736521" w:rsidRPr="00464C8F">
        <w:rPr>
          <w:color w:val="000000" w:themeColor="text1"/>
        </w:rPr>
        <w:t>shall be provided free of charge</w:t>
      </w:r>
      <w:r w:rsidR="006151B5" w:rsidRPr="00464C8F">
        <w:rPr>
          <w:color w:val="000000" w:themeColor="text1"/>
        </w:rPr>
        <w:t xml:space="preserve"> for monitoring with IDIS surveillance products.</w:t>
      </w:r>
    </w:p>
    <w:p w:rsidR="00B44F56" w:rsidRPr="00464C8F" w:rsidRDefault="00F91488" w:rsidP="00B44F56">
      <w:pPr>
        <w:pStyle w:val="a1"/>
        <w:numPr>
          <w:ilvl w:val="0"/>
          <w:numId w:val="9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0E481B" w:rsidRPr="00464C8F">
        <w:rPr>
          <w:color w:val="000000" w:themeColor="text1"/>
        </w:rPr>
        <w:t>IDIS Mobile Plus</w:t>
      </w:r>
      <w:r w:rsidR="006151B5" w:rsidRPr="00464C8F">
        <w:rPr>
          <w:color w:val="000000" w:themeColor="text1"/>
        </w:rPr>
        <w:t xml:space="preserve"> shall provide live screen based monitoring support, </w:t>
      </w:r>
      <w:r w:rsidR="002319F1" w:rsidRPr="00464C8F">
        <w:rPr>
          <w:color w:val="000000" w:themeColor="text1"/>
        </w:rPr>
        <w:t xml:space="preserve">two-way </w:t>
      </w:r>
      <w:r w:rsidR="006151B5" w:rsidRPr="00464C8F">
        <w:rPr>
          <w:color w:val="000000" w:themeColor="text1"/>
        </w:rPr>
        <w:t>audio communication,</w:t>
      </w:r>
    </w:p>
    <w:p w:rsidR="006151B5" w:rsidRPr="00464C8F" w:rsidRDefault="006151B5" w:rsidP="00B44F56">
      <w:pPr>
        <w:pStyle w:val="a1"/>
        <w:ind w:left="760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267655" w:rsidRPr="00464C8F">
        <w:rPr>
          <w:color w:val="000000" w:themeColor="text1"/>
        </w:rPr>
        <w:t>Remote</w:t>
      </w:r>
      <w:r w:rsidRPr="00464C8F">
        <w:rPr>
          <w:color w:val="000000" w:themeColor="text1"/>
        </w:rPr>
        <w:t xml:space="preserve"> PTZ control.</w:t>
      </w:r>
    </w:p>
    <w:p w:rsidR="006151B5" w:rsidRPr="00464C8F" w:rsidRDefault="00EF70A1" w:rsidP="004C411C">
      <w:pPr>
        <w:pStyle w:val="a1"/>
        <w:numPr>
          <w:ilvl w:val="0"/>
          <w:numId w:val="9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0E481B" w:rsidRPr="00464C8F">
        <w:rPr>
          <w:color w:val="000000" w:themeColor="text1"/>
        </w:rPr>
        <w:t>IDIS Mobile Plus</w:t>
      </w:r>
      <w:r w:rsidR="006151B5" w:rsidRPr="00464C8F">
        <w:rPr>
          <w:color w:val="000000" w:themeColor="text1"/>
        </w:rPr>
        <w:t xml:space="preserve"> shall support various search and playback options.</w:t>
      </w:r>
    </w:p>
    <w:p w:rsidR="00AC4531" w:rsidRPr="00464C8F" w:rsidRDefault="003A16AA" w:rsidP="00205900">
      <w:pPr>
        <w:pStyle w:val="a1"/>
        <w:numPr>
          <w:ilvl w:val="0"/>
          <w:numId w:val="9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0E481B" w:rsidRPr="00464C8F">
        <w:rPr>
          <w:color w:val="000000" w:themeColor="text1"/>
        </w:rPr>
        <w:t>IDIS Mobile Plus</w:t>
      </w:r>
      <w:r w:rsidR="00AC4531" w:rsidRPr="00464C8F">
        <w:rPr>
          <w:color w:val="000000" w:themeColor="text1"/>
        </w:rPr>
        <w:t xml:space="preserve"> shall be operated under th</w:t>
      </w:r>
      <w:r w:rsidR="0033199C" w:rsidRPr="00464C8F">
        <w:rPr>
          <w:color w:val="000000" w:themeColor="text1"/>
        </w:rPr>
        <w:t xml:space="preserve">e Wi-Fi or mobile </w:t>
      </w:r>
      <w:r w:rsidR="00267655" w:rsidRPr="00464C8F">
        <w:rPr>
          <w:color w:val="000000" w:themeColor="text1"/>
        </w:rPr>
        <w:t>network (</w:t>
      </w:r>
      <w:r w:rsidR="00EB12E4" w:rsidRPr="00464C8F">
        <w:rPr>
          <w:color w:val="000000" w:themeColor="text1"/>
        </w:rPr>
        <w:t>5G</w:t>
      </w:r>
      <w:r w:rsidR="00267655" w:rsidRPr="00464C8F">
        <w:rPr>
          <w:color w:val="000000" w:themeColor="text1"/>
        </w:rPr>
        <w:t>, LTE, and 3G</w:t>
      </w:r>
      <w:r w:rsidR="00EB12E4" w:rsidRPr="00464C8F">
        <w:rPr>
          <w:color w:val="000000" w:themeColor="text1"/>
        </w:rPr>
        <w:t>)</w:t>
      </w:r>
      <w:r w:rsidR="00A21A97" w:rsidRPr="00464C8F">
        <w:rPr>
          <w:color w:val="000000" w:themeColor="text1"/>
        </w:rPr>
        <w:t xml:space="preserve"> by the apple and android</w:t>
      </w:r>
      <w:r w:rsidR="008419C7" w:rsidRPr="00464C8F">
        <w:rPr>
          <w:color w:val="000000" w:themeColor="text1"/>
        </w:rPr>
        <w:t xml:space="preserve"> </w:t>
      </w:r>
      <w:r w:rsidR="00A21A97" w:rsidRPr="00464C8F">
        <w:rPr>
          <w:color w:val="000000" w:themeColor="text1"/>
        </w:rPr>
        <w:t>mobile device.</w:t>
      </w:r>
    </w:p>
    <w:p w:rsidR="008419C7" w:rsidRPr="00464C8F" w:rsidRDefault="008419C7" w:rsidP="00205900">
      <w:pPr>
        <w:pStyle w:val="a1"/>
        <w:numPr>
          <w:ilvl w:val="0"/>
          <w:numId w:val="9"/>
        </w:numPr>
        <w:ind w:hanging="193"/>
        <w:rPr>
          <w:color w:val="000000" w:themeColor="text1"/>
        </w:rPr>
      </w:pPr>
      <w:r w:rsidRPr="00464C8F">
        <w:rPr>
          <w:rFonts w:hint="eastAsia"/>
          <w:color w:val="000000" w:themeColor="text1"/>
        </w:rPr>
        <w:t xml:space="preserve"> </w:t>
      </w:r>
      <w:r w:rsidRPr="00464C8F">
        <w:rPr>
          <w:color w:val="000000" w:themeColor="text1"/>
        </w:rPr>
        <w:t>IDIS Mobile Plus shall be connected to</w:t>
      </w:r>
      <w:r w:rsidR="004E4116" w:rsidRPr="00464C8F">
        <w:rPr>
          <w:color w:val="000000" w:themeColor="text1"/>
        </w:rPr>
        <w:t xml:space="preserve"> not only IDIS Device but also</w:t>
      </w:r>
      <w:r w:rsidRPr="00464C8F">
        <w:rPr>
          <w:color w:val="000000" w:themeColor="text1"/>
        </w:rPr>
        <w:t xml:space="preserve"> IDIS VMS(IDIS Solution Suite)</w:t>
      </w:r>
    </w:p>
    <w:p w:rsidR="00D329D2" w:rsidRPr="00464C8F" w:rsidRDefault="00D329D2" w:rsidP="007B09FB">
      <w:pPr>
        <w:pStyle w:val="2"/>
        <w:ind w:hanging="284"/>
        <w:jc w:val="left"/>
        <w:rPr>
          <w:color w:val="000000" w:themeColor="text1"/>
        </w:rPr>
      </w:pPr>
      <w:r w:rsidRPr="00464C8F">
        <w:rPr>
          <w:rFonts w:hint="eastAsia"/>
          <w:color w:val="000000" w:themeColor="text1"/>
        </w:rPr>
        <w:t>Key Feature</w:t>
      </w:r>
    </w:p>
    <w:p w:rsidR="00D329D2" w:rsidRPr="00464C8F" w:rsidRDefault="00904DB2" w:rsidP="000E3F52">
      <w:pPr>
        <w:pStyle w:val="a1"/>
        <w:numPr>
          <w:ilvl w:val="0"/>
          <w:numId w:val="12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D329D2" w:rsidRPr="00464C8F">
        <w:rPr>
          <w:color w:val="000000" w:themeColor="text1"/>
        </w:rPr>
        <w:t xml:space="preserve">Supports </w:t>
      </w:r>
      <w:r w:rsidR="00267655" w:rsidRPr="00464C8F">
        <w:rPr>
          <w:color w:val="000000" w:themeColor="text1"/>
        </w:rPr>
        <w:t>Android (</w:t>
      </w:r>
      <w:r w:rsidR="00EB12E4" w:rsidRPr="00464C8F">
        <w:rPr>
          <w:color w:val="000000" w:themeColor="text1"/>
        </w:rPr>
        <w:t>8.0</w:t>
      </w:r>
      <w:r w:rsidR="005000A3" w:rsidRPr="00464C8F">
        <w:rPr>
          <w:color w:val="000000" w:themeColor="text1"/>
        </w:rPr>
        <w:t xml:space="preserve"> or later)</w:t>
      </w:r>
      <w:r w:rsidR="00D329D2" w:rsidRPr="00464C8F">
        <w:rPr>
          <w:color w:val="000000" w:themeColor="text1"/>
        </w:rPr>
        <w:t xml:space="preserve">, </w:t>
      </w:r>
      <w:r w:rsidR="00267655" w:rsidRPr="00464C8F">
        <w:rPr>
          <w:color w:val="000000" w:themeColor="text1"/>
        </w:rPr>
        <w:t>iOS (</w:t>
      </w:r>
      <w:r w:rsidR="00EB12E4" w:rsidRPr="00464C8F">
        <w:rPr>
          <w:color w:val="000000" w:themeColor="text1"/>
        </w:rPr>
        <w:t>11</w:t>
      </w:r>
      <w:r w:rsidR="005000A3" w:rsidRPr="00464C8F">
        <w:rPr>
          <w:color w:val="000000" w:themeColor="text1"/>
        </w:rPr>
        <w:t xml:space="preserve"> or later)</w:t>
      </w:r>
      <w:r w:rsidR="00142D26" w:rsidRPr="00464C8F">
        <w:rPr>
          <w:color w:val="000000" w:themeColor="text1"/>
        </w:rPr>
        <w:t>.</w:t>
      </w:r>
    </w:p>
    <w:p w:rsidR="00D329D2" w:rsidRPr="00464C8F" w:rsidRDefault="00904DB2" w:rsidP="000E3F52">
      <w:pPr>
        <w:pStyle w:val="a1"/>
        <w:numPr>
          <w:ilvl w:val="0"/>
          <w:numId w:val="12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D329D2" w:rsidRPr="00464C8F">
        <w:rPr>
          <w:color w:val="000000" w:themeColor="text1"/>
        </w:rPr>
        <w:t xml:space="preserve">Supports 16 divided screen </w:t>
      </w:r>
      <w:r w:rsidR="00EB12E4" w:rsidRPr="00464C8F">
        <w:rPr>
          <w:color w:val="000000" w:themeColor="text1"/>
        </w:rPr>
        <w:t>for watch / 4 divided screen for search</w:t>
      </w:r>
    </w:p>
    <w:p w:rsidR="00D329D2" w:rsidRPr="00464C8F" w:rsidRDefault="00904DB2" w:rsidP="000E3F52">
      <w:pPr>
        <w:pStyle w:val="a1"/>
        <w:numPr>
          <w:ilvl w:val="0"/>
          <w:numId w:val="12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D329D2" w:rsidRPr="00464C8F">
        <w:rPr>
          <w:color w:val="000000" w:themeColor="text1"/>
        </w:rPr>
        <w:t>Controls PTZ, color, alarm out feature</w:t>
      </w:r>
    </w:p>
    <w:p w:rsidR="00D329D2" w:rsidRPr="00464C8F" w:rsidRDefault="00904DB2" w:rsidP="000E3F52">
      <w:pPr>
        <w:pStyle w:val="a1"/>
        <w:numPr>
          <w:ilvl w:val="0"/>
          <w:numId w:val="12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D329D2" w:rsidRPr="00464C8F">
        <w:rPr>
          <w:color w:val="000000" w:themeColor="text1"/>
        </w:rPr>
        <w:t>Supports easy connection to dynamic IP device through FEN Service</w:t>
      </w:r>
      <w:r w:rsidR="004B2CC7" w:rsidRPr="00464C8F">
        <w:rPr>
          <w:color w:val="000000" w:themeColor="text1"/>
        </w:rPr>
        <w:t>.</w:t>
      </w:r>
    </w:p>
    <w:p w:rsidR="00EB12E4" w:rsidRPr="00464C8F" w:rsidRDefault="001631B5" w:rsidP="00EB12E4">
      <w:pPr>
        <w:pStyle w:val="a1"/>
        <w:numPr>
          <w:ilvl w:val="0"/>
          <w:numId w:val="12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D329D2" w:rsidRPr="00464C8F">
        <w:rPr>
          <w:color w:val="000000" w:themeColor="text1"/>
        </w:rPr>
        <w:t>Support Event Push Notifications</w:t>
      </w:r>
      <w:r w:rsidR="004B2CC7" w:rsidRPr="00464C8F">
        <w:rPr>
          <w:color w:val="000000" w:themeColor="text1"/>
        </w:rPr>
        <w:t>.</w:t>
      </w:r>
    </w:p>
    <w:p w:rsidR="00EB12E4" w:rsidRPr="00464C8F" w:rsidRDefault="00EB12E4" w:rsidP="00EB12E4">
      <w:pPr>
        <w:pStyle w:val="a1"/>
        <w:numPr>
          <w:ilvl w:val="0"/>
          <w:numId w:val="12"/>
        </w:numPr>
        <w:ind w:hanging="193"/>
        <w:rPr>
          <w:rFonts w:hint="eastAsia"/>
          <w:color w:val="000000" w:themeColor="text1"/>
        </w:rPr>
      </w:pPr>
      <w:r w:rsidRPr="00464C8F">
        <w:rPr>
          <w:color w:val="000000" w:themeColor="text1"/>
        </w:rPr>
        <w:t xml:space="preserve"> Support Fisheye </w:t>
      </w:r>
      <w:r w:rsidR="00464C8F" w:rsidRPr="00464C8F">
        <w:rPr>
          <w:color w:val="000000" w:themeColor="text1"/>
        </w:rPr>
        <w:t>d</w:t>
      </w:r>
      <w:r w:rsidRPr="00464C8F">
        <w:rPr>
          <w:color w:val="000000" w:themeColor="text1"/>
        </w:rPr>
        <w:t>ewarping</w:t>
      </w:r>
      <w:r w:rsidRPr="00464C8F">
        <w:rPr>
          <w:rFonts w:hint="eastAsia"/>
          <w:color w:val="000000" w:themeColor="text1"/>
        </w:rPr>
        <w:t>.</w:t>
      </w:r>
    </w:p>
    <w:p w:rsidR="00EB12E4" w:rsidRPr="00464C8F" w:rsidRDefault="00EB12E4" w:rsidP="00EB12E4">
      <w:pPr>
        <w:pStyle w:val="a1"/>
        <w:numPr>
          <w:ilvl w:val="0"/>
          <w:numId w:val="12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Support 2FA (Two-factor authentication)</w:t>
      </w:r>
    </w:p>
    <w:p w:rsidR="00EB12E4" w:rsidRPr="00464C8F" w:rsidRDefault="00EB12E4" w:rsidP="00EB12E4">
      <w:pPr>
        <w:pStyle w:val="a1"/>
        <w:numPr>
          <w:ilvl w:val="0"/>
          <w:numId w:val="12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lastRenderedPageBreak/>
        <w:t xml:space="preserve"> Support quick registration mode, QR Code for device registration</w:t>
      </w:r>
    </w:p>
    <w:p w:rsidR="00EB12E4" w:rsidRPr="00464C8F" w:rsidRDefault="00EB12E4">
      <w:pPr>
        <w:widowControl/>
        <w:wordWrap/>
        <w:autoSpaceDE/>
        <w:autoSpaceDN/>
        <w:spacing w:before="0" w:after="160" w:line="259" w:lineRule="auto"/>
        <w:rPr>
          <w:color w:val="000000" w:themeColor="text1"/>
        </w:rPr>
      </w:pPr>
    </w:p>
    <w:p w:rsidR="00556D81" w:rsidRPr="00464C8F" w:rsidRDefault="007522AC" w:rsidP="001D2939">
      <w:pPr>
        <w:pStyle w:val="2"/>
        <w:ind w:hanging="284"/>
        <w:jc w:val="left"/>
        <w:rPr>
          <w:color w:val="000000" w:themeColor="text1"/>
        </w:rPr>
      </w:pPr>
      <w:r w:rsidRPr="00464C8F">
        <w:rPr>
          <w:color w:val="000000" w:themeColor="text1"/>
        </w:rPr>
        <w:t>Hardware Supported</w:t>
      </w:r>
    </w:p>
    <w:p w:rsidR="007522AC" w:rsidRPr="00464C8F" w:rsidRDefault="00221A03" w:rsidP="000E3F52">
      <w:pPr>
        <w:pStyle w:val="a1"/>
        <w:numPr>
          <w:ilvl w:val="0"/>
          <w:numId w:val="13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7522AC" w:rsidRPr="00464C8F">
        <w:rPr>
          <w:color w:val="000000" w:themeColor="text1"/>
        </w:rPr>
        <w:t>Supported Devices</w:t>
      </w:r>
    </w:p>
    <w:p w:rsidR="007522AC" w:rsidRPr="00464C8F" w:rsidRDefault="007522AC" w:rsidP="000E3F52">
      <w:pPr>
        <w:pStyle w:val="a1"/>
        <w:numPr>
          <w:ilvl w:val="0"/>
          <w:numId w:val="10"/>
        </w:numPr>
        <w:ind w:left="993" w:hanging="142"/>
        <w:rPr>
          <w:color w:val="000000" w:themeColor="text1"/>
        </w:rPr>
      </w:pPr>
      <w:r w:rsidRPr="00464C8F">
        <w:rPr>
          <w:color w:val="000000" w:themeColor="text1"/>
        </w:rPr>
        <w:t>Supports NVR</w:t>
      </w:r>
      <w:r w:rsidR="003F5CF2" w:rsidRPr="00464C8F">
        <w:rPr>
          <w:color w:val="000000" w:themeColor="text1"/>
        </w:rPr>
        <w:t xml:space="preserve">, </w:t>
      </w:r>
      <w:r w:rsidR="003F5CF2" w:rsidRPr="00464C8F">
        <w:rPr>
          <w:rFonts w:hint="eastAsia"/>
          <w:color w:val="000000" w:themeColor="text1"/>
        </w:rPr>
        <w:t xml:space="preserve">HD-TVI DVR and </w:t>
      </w:r>
      <w:r w:rsidRPr="00464C8F">
        <w:rPr>
          <w:color w:val="000000" w:themeColor="text1"/>
        </w:rPr>
        <w:t>Network Camera</w:t>
      </w:r>
      <w:r w:rsidR="00EB12E4" w:rsidRPr="00464C8F">
        <w:rPr>
          <w:color w:val="000000" w:themeColor="text1"/>
        </w:rPr>
        <w:t xml:space="preserve">. </w:t>
      </w:r>
      <w:r w:rsidR="00EB6C55" w:rsidRPr="00464C8F">
        <w:rPr>
          <w:color w:val="000000" w:themeColor="text1"/>
        </w:rPr>
        <w:t>(Connecting to certain devices may not be supported depending on device’s specifications and version.)</w:t>
      </w:r>
    </w:p>
    <w:p w:rsidR="00AE7B97" w:rsidRPr="00464C8F" w:rsidRDefault="00AE7B97" w:rsidP="000E3F52">
      <w:pPr>
        <w:pStyle w:val="a1"/>
        <w:numPr>
          <w:ilvl w:val="0"/>
          <w:numId w:val="10"/>
        </w:numPr>
        <w:ind w:left="993" w:hanging="142"/>
        <w:rPr>
          <w:color w:val="000000" w:themeColor="text1"/>
        </w:rPr>
      </w:pPr>
      <w:r w:rsidRPr="00464C8F">
        <w:rPr>
          <w:rFonts w:hint="eastAsia"/>
          <w:color w:val="000000" w:themeColor="text1"/>
        </w:rPr>
        <w:t>Supports IDIS Solution Suite (IDIS VMS)</w:t>
      </w:r>
    </w:p>
    <w:p w:rsidR="007522AC" w:rsidRPr="00464C8F" w:rsidRDefault="00221A03" w:rsidP="000E3F52">
      <w:pPr>
        <w:pStyle w:val="a1"/>
        <w:numPr>
          <w:ilvl w:val="0"/>
          <w:numId w:val="13"/>
        </w:numPr>
        <w:ind w:hanging="193"/>
        <w:rPr>
          <w:color w:val="000000" w:themeColor="text1"/>
        </w:rPr>
      </w:pPr>
      <w:r w:rsidRPr="00464C8F">
        <w:rPr>
          <w:color w:val="000000" w:themeColor="text1"/>
        </w:rPr>
        <w:t xml:space="preserve"> </w:t>
      </w:r>
      <w:r w:rsidR="007522AC" w:rsidRPr="00464C8F">
        <w:rPr>
          <w:color w:val="000000" w:themeColor="text1"/>
        </w:rPr>
        <w:t>Channels</w:t>
      </w:r>
    </w:p>
    <w:p w:rsidR="0052305C" w:rsidRPr="00464C8F" w:rsidRDefault="001E7D7E" w:rsidP="000E3F52">
      <w:pPr>
        <w:pStyle w:val="a1"/>
        <w:numPr>
          <w:ilvl w:val="0"/>
          <w:numId w:val="11"/>
        </w:numPr>
        <w:ind w:hanging="269"/>
        <w:rPr>
          <w:color w:val="000000" w:themeColor="text1"/>
        </w:rPr>
      </w:pPr>
      <w:r w:rsidRPr="00464C8F">
        <w:rPr>
          <w:rFonts w:hint="eastAsia"/>
          <w:color w:val="000000" w:themeColor="text1"/>
        </w:rPr>
        <w:t>Up to 16</w:t>
      </w:r>
      <w:r w:rsidR="0052305C" w:rsidRPr="00464C8F">
        <w:rPr>
          <w:rFonts w:hint="eastAsia"/>
          <w:color w:val="000000" w:themeColor="text1"/>
        </w:rPr>
        <w:t xml:space="preserve"> </w:t>
      </w:r>
      <w:r w:rsidR="0052305C" w:rsidRPr="00464C8F">
        <w:rPr>
          <w:color w:val="000000" w:themeColor="text1"/>
        </w:rPr>
        <w:t>channels simultaneous real time live monitoring in single mobile device</w:t>
      </w:r>
      <w:r w:rsidR="00A319F6" w:rsidRPr="00464C8F">
        <w:rPr>
          <w:color w:val="000000" w:themeColor="text1"/>
        </w:rPr>
        <w:t>.</w:t>
      </w:r>
    </w:p>
    <w:p w:rsidR="00221A03" w:rsidRPr="00464C8F" w:rsidRDefault="00221A03" w:rsidP="000E3F52">
      <w:pPr>
        <w:pStyle w:val="a1"/>
        <w:numPr>
          <w:ilvl w:val="0"/>
          <w:numId w:val="13"/>
        </w:numPr>
        <w:ind w:hanging="193"/>
        <w:rPr>
          <w:color w:val="000000" w:themeColor="text1"/>
        </w:rPr>
      </w:pPr>
      <w:r w:rsidRPr="00464C8F">
        <w:rPr>
          <w:rFonts w:hint="eastAsia"/>
          <w:color w:val="000000" w:themeColor="text1"/>
        </w:rPr>
        <w:t xml:space="preserve"> </w:t>
      </w:r>
      <w:r w:rsidR="00D57AD5" w:rsidRPr="00464C8F">
        <w:rPr>
          <w:color w:val="000000" w:themeColor="text1"/>
        </w:rPr>
        <w:t>Maximum numbers of device registration: Unlimited</w:t>
      </w:r>
    </w:p>
    <w:p w:rsidR="002873D4" w:rsidRPr="00464C8F" w:rsidRDefault="004F4595" w:rsidP="009D66E7">
      <w:pPr>
        <w:pStyle w:val="3"/>
        <w:ind w:hanging="708"/>
        <w:rPr>
          <w:color w:val="000000" w:themeColor="text1"/>
        </w:rPr>
      </w:pPr>
      <w:r w:rsidRPr="00464C8F">
        <w:rPr>
          <w:color w:val="000000" w:themeColor="text1"/>
        </w:rPr>
        <w:t>Features</w:t>
      </w:r>
    </w:p>
    <w:p w:rsidR="009458E4" w:rsidRPr="00464C8F" w:rsidRDefault="00D12C59" w:rsidP="000E3F52">
      <w:pPr>
        <w:pStyle w:val="a"/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836250" w:rsidRPr="00464C8F">
        <w:rPr>
          <w:rFonts w:cs="Arial"/>
          <w:color w:val="000000" w:themeColor="text1"/>
        </w:rPr>
        <w:t xml:space="preserve">Two-way </w:t>
      </w:r>
      <w:r w:rsidR="004F4595" w:rsidRPr="00464C8F">
        <w:rPr>
          <w:rFonts w:cs="Arial"/>
          <w:color w:val="000000" w:themeColor="text1"/>
        </w:rPr>
        <w:t>Audio Communication</w:t>
      </w:r>
      <w:r w:rsidR="005C6D55" w:rsidRPr="00464C8F">
        <w:rPr>
          <w:rFonts w:cs="Arial"/>
          <w:color w:val="000000" w:themeColor="text1"/>
        </w:rPr>
        <w:t xml:space="preserve"> </w:t>
      </w:r>
      <w:r w:rsidR="00B44F56" w:rsidRPr="00464C8F">
        <w:rPr>
          <w:rFonts w:cs="Arial"/>
          <w:color w:val="000000" w:themeColor="text1"/>
        </w:rPr>
        <w:t>(Half-duplex)</w:t>
      </w:r>
    </w:p>
    <w:p w:rsidR="008609D5" w:rsidRPr="00464C8F" w:rsidRDefault="00D12C59" w:rsidP="000E3F52">
      <w:pPr>
        <w:pStyle w:val="a"/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4F4595" w:rsidRPr="00464C8F">
        <w:rPr>
          <w:rFonts w:cs="Arial"/>
          <w:color w:val="000000" w:themeColor="text1"/>
        </w:rPr>
        <w:t>PTZ</w:t>
      </w:r>
    </w:p>
    <w:p w:rsidR="008609D5" w:rsidRPr="00464C8F" w:rsidRDefault="00E93848" w:rsidP="000E3F52">
      <w:pPr>
        <w:pStyle w:val="a"/>
        <w:widowControl w:val="0"/>
        <w:numPr>
          <w:ilvl w:val="1"/>
          <w:numId w:val="5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cs="Arial" w:hint="eastAsia"/>
          <w:color w:val="000000" w:themeColor="text1"/>
        </w:rPr>
        <w:t>R</w:t>
      </w:r>
      <w:r w:rsidRPr="00464C8F">
        <w:rPr>
          <w:rFonts w:cs="Arial"/>
          <w:color w:val="000000" w:themeColor="text1"/>
        </w:rPr>
        <w:t xml:space="preserve">emote PTZ </w:t>
      </w:r>
      <w:r w:rsidR="00425AAB" w:rsidRPr="00464C8F">
        <w:rPr>
          <w:rFonts w:cs="Arial"/>
          <w:color w:val="000000" w:themeColor="text1"/>
        </w:rPr>
        <w:t>Control</w:t>
      </w:r>
    </w:p>
    <w:p w:rsidR="00B46433" w:rsidRPr="00464C8F" w:rsidRDefault="00EB12E4" w:rsidP="000E3F52">
      <w:pPr>
        <w:pStyle w:val="a"/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Pr="00464C8F">
        <w:rPr>
          <w:rFonts w:cs="Arial"/>
          <w:color w:val="000000" w:themeColor="text1"/>
        </w:rPr>
        <w:t>Languages: English, Korean, Japanese, Russian, Spanish, Dutch (Follow device OS language setting)</w:t>
      </w:r>
    </w:p>
    <w:p w:rsidR="00B46433" w:rsidRPr="00464C8F" w:rsidRDefault="00D12C59" w:rsidP="000E3F52">
      <w:pPr>
        <w:pStyle w:val="a"/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4C0405" w:rsidRPr="00464C8F">
        <w:rPr>
          <w:rFonts w:cs="Arial"/>
          <w:color w:val="000000" w:themeColor="text1"/>
        </w:rPr>
        <w:t>Device Registration</w:t>
      </w:r>
    </w:p>
    <w:p w:rsidR="00B46433" w:rsidRPr="00464C8F" w:rsidRDefault="00AB2BDE" w:rsidP="000E3F52">
      <w:pPr>
        <w:pStyle w:val="a"/>
        <w:numPr>
          <w:ilvl w:val="1"/>
          <w:numId w:val="5"/>
        </w:numPr>
        <w:spacing w:line="360" w:lineRule="auto"/>
        <w:rPr>
          <w:rFonts w:eastAsia="맑은 고딕" w:cs="Arial"/>
          <w:color w:val="000000" w:themeColor="text1"/>
          <w:kern w:val="0"/>
        </w:rPr>
      </w:pPr>
      <w:r w:rsidRPr="00464C8F">
        <w:rPr>
          <w:rFonts w:eastAsia="맑은 고딕" w:cs="Arial"/>
          <w:color w:val="000000" w:themeColor="text1"/>
          <w:kern w:val="0"/>
        </w:rPr>
        <w:t>Manual device registration</w:t>
      </w:r>
      <w:r w:rsidR="001B05AA" w:rsidRPr="00464C8F">
        <w:rPr>
          <w:rFonts w:eastAsia="맑은 고딕" w:cs="Arial"/>
          <w:color w:val="000000" w:themeColor="text1"/>
          <w:kern w:val="0"/>
        </w:rPr>
        <w:t>(Enter a name, address, port, user ID and password of the device)</w:t>
      </w:r>
    </w:p>
    <w:p w:rsidR="00B46433" w:rsidRPr="00464C8F" w:rsidRDefault="00A920B8" w:rsidP="000E3F52">
      <w:pPr>
        <w:pStyle w:val="a"/>
        <w:numPr>
          <w:ilvl w:val="1"/>
          <w:numId w:val="5"/>
        </w:numPr>
        <w:spacing w:line="360" w:lineRule="auto"/>
        <w:rPr>
          <w:rFonts w:eastAsia="맑은 고딕" w:cs="Arial"/>
          <w:color w:val="000000" w:themeColor="text1"/>
          <w:kern w:val="0"/>
        </w:rPr>
      </w:pPr>
      <w:r w:rsidRPr="00464C8F">
        <w:rPr>
          <w:color w:val="000000" w:themeColor="text1"/>
        </w:rPr>
        <w:t>Exporting devices settings</w:t>
      </w:r>
    </w:p>
    <w:p w:rsidR="008D3317" w:rsidRPr="00464C8F" w:rsidRDefault="00EF10AC" w:rsidP="000E3F52">
      <w:pPr>
        <w:pStyle w:val="a"/>
        <w:numPr>
          <w:ilvl w:val="1"/>
          <w:numId w:val="5"/>
        </w:numPr>
        <w:spacing w:line="360" w:lineRule="auto"/>
        <w:rPr>
          <w:rFonts w:eastAsia="맑은 고딕" w:cs="Arial"/>
          <w:color w:val="000000" w:themeColor="text1"/>
          <w:kern w:val="0"/>
        </w:rPr>
      </w:pPr>
      <w:r w:rsidRPr="00464C8F">
        <w:rPr>
          <w:rFonts w:eastAsia="맑은 고딕" w:cs="Arial" w:hint="eastAsia"/>
          <w:color w:val="000000" w:themeColor="text1"/>
          <w:kern w:val="0"/>
        </w:rPr>
        <w:t>Device registration with</w:t>
      </w:r>
      <w:r w:rsidR="003E0328" w:rsidRPr="00464C8F">
        <w:rPr>
          <w:rFonts w:eastAsia="맑은 고딕" w:cs="Arial" w:hint="eastAsia"/>
          <w:color w:val="000000" w:themeColor="text1"/>
          <w:kern w:val="0"/>
        </w:rPr>
        <w:t xml:space="preserve"> FEN</w:t>
      </w:r>
    </w:p>
    <w:p w:rsidR="005C5D02" w:rsidRPr="00464C8F" w:rsidRDefault="005C5D02" w:rsidP="000E3F52">
      <w:pPr>
        <w:pStyle w:val="a"/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Pr="00464C8F">
        <w:rPr>
          <w:rFonts w:cs="Arial" w:hint="eastAsia"/>
          <w:color w:val="000000" w:themeColor="text1"/>
        </w:rPr>
        <w:t>Image Quality</w:t>
      </w:r>
    </w:p>
    <w:p w:rsidR="005C5D02" w:rsidRPr="00464C8F" w:rsidRDefault="00C11183" w:rsidP="000E3F52">
      <w:pPr>
        <w:pStyle w:val="a"/>
        <w:widowControl w:val="0"/>
        <w:numPr>
          <w:ilvl w:val="1"/>
          <w:numId w:val="5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cs="Arial" w:hint="eastAsia"/>
          <w:color w:val="000000" w:themeColor="text1"/>
        </w:rPr>
        <w:t>H.265</w:t>
      </w:r>
      <w:r w:rsidR="00E06BC0" w:rsidRPr="00464C8F">
        <w:rPr>
          <w:rFonts w:cs="Arial" w:hint="eastAsia"/>
          <w:color w:val="000000" w:themeColor="text1"/>
        </w:rPr>
        <w:t>/</w:t>
      </w:r>
      <w:r w:rsidR="005C5D02" w:rsidRPr="00464C8F">
        <w:rPr>
          <w:rFonts w:cs="Arial"/>
          <w:color w:val="000000" w:themeColor="text1"/>
        </w:rPr>
        <w:t>H.264/MJPEG formats</w:t>
      </w:r>
    </w:p>
    <w:p w:rsidR="00200205" w:rsidRPr="00464C8F" w:rsidRDefault="00200205" w:rsidP="00200205">
      <w:pPr>
        <w:pStyle w:val="a"/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Registered devices favorite list</w:t>
      </w:r>
    </w:p>
    <w:p w:rsidR="00AE7B97" w:rsidRPr="00464C8F" w:rsidRDefault="00AE7B97" w:rsidP="00200205">
      <w:pPr>
        <w:pStyle w:val="a"/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Fisheye camera dewarping</w:t>
      </w:r>
    </w:p>
    <w:p w:rsidR="00EB12E4" w:rsidRPr="00464C8F" w:rsidRDefault="00EB12E4" w:rsidP="00200205">
      <w:pPr>
        <w:pStyle w:val="a"/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2FA</w:t>
      </w:r>
      <w:r w:rsidRPr="00464C8F">
        <w:rPr>
          <w:color w:val="000000" w:themeColor="text1"/>
        </w:rPr>
        <w:t xml:space="preserve"> (Two-factor authentication)</w:t>
      </w:r>
    </w:p>
    <w:p w:rsidR="002873D4" w:rsidRPr="00464C8F" w:rsidRDefault="000B4583" w:rsidP="00A4066A">
      <w:pPr>
        <w:pStyle w:val="3"/>
        <w:ind w:hanging="708"/>
        <w:rPr>
          <w:color w:val="000000" w:themeColor="text1"/>
        </w:rPr>
      </w:pPr>
      <w:r w:rsidRPr="00464C8F">
        <w:rPr>
          <w:color w:val="000000" w:themeColor="text1"/>
        </w:rPr>
        <w:t>Live Monitoring</w:t>
      </w:r>
    </w:p>
    <w:p w:rsidR="00DB32F8" w:rsidRPr="00464C8F" w:rsidRDefault="00B91A9C" w:rsidP="000E3F52">
      <w:pPr>
        <w:pStyle w:val="a"/>
        <w:widowControl w:val="0"/>
        <w:numPr>
          <w:ilvl w:val="0"/>
          <w:numId w:val="6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CD437D" w:rsidRPr="00464C8F">
        <w:rPr>
          <w:rFonts w:cs="Arial"/>
          <w:color w:val="000000" w:themeColor="text1"/>
        </w:rPr>
        <w:t>Split Screen Mode</w:t>
      </w:r>
    </w:p>
    <w:p w:rsidR="00DB32F8" w:rsidRPr="00464C8F" w:rsidRDefault="00FB6B4C" w:rsidP="000E3F52">
      <w:pPr>
        <w:pStyle w:val="a"/>
        <w:widowControl w:val="0"/>
        <w:numPr>
          <w:ilvl w:val="1"/>
          <w:numId w:val="6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Full HD live streaming: </w:t>
      </w:r>
      <w:r w:rsidR="006756FC" w:rsidRPr="00464C8F">
        <w:rPr>
          <w:rFonts w:cs="Arial"/>
          <w:color w:val="000000" w:themeColor="text1"/>
        </w:rPr>
        <w:t>1/4/9/16</w:t>
      </w:r>
      <w:r w:rsidRPr="00464C8F">
        <w:rPr>
          <w:rFonts w:cs="Arial"/>
          <w:color w:val="000000" w:themeColor="text1"/>
        </w:rPr>
        <w:t xml:space="preserve"> (Seamless viewing)</w:t>
      </w:r>
    </w:p>
    <w:p w:rsidR="00CD437D" w:rsidRPr="00464C8F" w:rsidRDefault="00B91A9C" w:rsidP="000E3F52">
      <w:pPr>
        <w:pStyle w:val="a"/>
        <w:widowControl w:val="0"/>
        <w:numPr>
          <w:ilvl w:val="0"/>
          <w:numId w:val="6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CD437D" w:rsidRPr="00464C8F">
        <w:rPr>
          <w:rFonts w:cs="Arial"/>
          <w:color w:val="000000" w:themeColor="text1"/>
        </w:rPr>
        <w:t>Sequence Mode</w:t>
      </w:r>
    </w:p>
    <w:p w:rsidR="000E4354" w:rsidRPr="00464C8F" w:rsidRDefault="00CD437D" w:rsidP="00936782">
      <w:pPr>
        <w:pStyle w:val="a"/>
        <w:widowControl w:val="0"/>
        <w:numPr>
          <w:ilvl w:val="1"/>
          <w:numId w:val="6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>Up to 16 splits</w:t>
      </w:r>
      <w:r w:rsidR="005E7F19" w:rsidRPr="00464C8F">
        <w:rPr>
          <w:rFonts w:cs="Arial"/>
          <w:color w:val="000000" w:themeColor="text1"/>
        </w:rPr>
        <w:t xml:space="preserve"> </w:t>
      </w:r>
      <w:r w:rsidR="00936782" w:rsidRPr="00464C8F">
        <w:rPr>
          <w:rFonts w:cs="Arial"/>
          <w:color w:val="000000" w:themeColor="text1"/>
        </w:rPr>
        <w:t>(32</w:t>
      </w:r>
      <w:r w:rsidR="00045970" w:rsidRPr="00464C8F">
        <w:rPr>
          <w:rFonts w:cs="Arial"/>
          <w:color w:val="000000" w:themeColor="text1"/>
        </w:rPr>
        <w:t>/64</w:t>
      </w:r>
      <w:r w:rsidR="00936782" w:rsidRPr="00464C8F">
        <w:rPr>
          <w:rFonts w:cs="Arial"/>
          <w:color w:val="000000" w:themeColor="text1"/>
        </w:rPr>
        <w:t xml:space="preserve"> channel</w:t>
      </w:r>
      <w:r w:rsidR="00294EFF" w:rsidRPr="00464C8F">
        <w:rPr>
          <w:rFonts w:cs="Arial"/>
          <w:color w:val="000000" w:themeColor="text1"/>
        </w:rPr>
        <w:t>s</w:t>
      </w:r>
      <w:r w:rsidR="00936782" w:rsidRPr="00464C8F">
        <w:rPr>
          <w:rFonts w:cs="Arial"/>
          <w:color w:val="000000" w:themeColor="text1"/>
        </w:rPr>
        <w:t>: Additional channels can be watched on the next page.)</w:t>
      </w:r>
    </w:p>
    <w:p w:rsidR="005E7F19" w:rsidRPr="00464C8F" w:rsidRDefault="00B91A9C" w:rsidP="000E3F52">
      <w:pPr>
        <w:pStyle w:val="a"/>
        <w:widowControl w:val="0"/>
        <w:numPr>
          <w:ilvl w:val="0"/>
          <w:numId w:val="6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2110D6" w:rsidRPr="00464C8F">
        <w:rPr>
          <w:rFonts w:cs="Arial"/>
          <w:color w:val="000000" w:themeColor="text1"/>
        </w:rPr>
        <w:t>PTZ Control</w:t>
      </w:r>
      <w:r w:rsidR="000F190E" w:rsidRPr="00464C8F">
        <w:rPr>
          <w:rFonts w:cs="Arial"/>
          <w:color w:val="000000" w:themeColor="text1"/>
        </w:rPr>
        <w:t xml:space="preserve"> (Only supported in 1x1 layout, </w:t>
      </w:r>
      <w:r w:rsidR="008B7C6D" w:rsidRPr="00464C8F">
        <w:rPr>
          <w:rFonts w:cs="Arial"/>
          <w:color w:val="000000" w:themeColor="text1"/>
        </w:rPr>
        <w:t>t</w:t>
      </w:r>
      <w:r w:rsidR="000F190E" w:rsidRPr="00464C8F">
        <w:rPr>
          <w:rFonts w:cs="Arial"/>
          <w:color w:val="000000" w:themeColor="text1"/>
        </w:rPr>
        <w:t>his function is not supported if a PTZ camera was not configured on the device.)</w:t>
      </w:r>
      <w:r w:rsidR="005E7F19" w:rsidRPr="00464C8F">
        <w:rPr>
          <w:rFonts w:cs="Arial"/>
          <w:color w:val="000000" w:themeColor="text1"/>
        </w:rPr>
        <w:t xml:space="preserve"> </w:t>
      </w:r>
    </w:p>
    <w:p w:rsidR="002215A0" w:rsidRPr="00464C8F" w:rsidRDefault="002215A0" w:rsidP="000E3F52">
      <w:pPr>
        <w:pStyle w:val="a"/>
        <w:widowControl w:val="0"/>
        <w:numPr>
          <w:ilvl w:val="1"/>
          <w:numId w:val="6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eastAsia="맑은 고딕" w:cs="Arial"/>
          <w:color w:val="000000" w:themeColor="text1"/>
        </w:rPr>
        <w:t>Pans the PTZ camera.</w:t>
      </w:r>
    </w:p>
    <w:p w:rsidR="002215A0" w:rsidRPr="00464C8F" w:rsidRDefault="002215A0" w:rsidP="000E3F52">
      <w:pPr>
        <w:pStyle w:val="a"/>
        <w:widowControl w:val="0"/>
        <w:numPr>
          <w:ilvl w:val="1"/>
          <w:numId w:val="6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eastAsia="맑은 고딕" w:cs="Arial"/>
          <w:color w:val="000000" w:themeColor="text1"/>
        </w:rPr>
        <w:t>Show list of device’s presets.</w:t>
      </w:r>
    </w:p>
    <w:p w:rsidR="002215A0" w:rsidRPr="00464C8F" w:rsidRDefault="002215A0" w:rsidP="000E3F52">
      <w:pPr>
        <w:pStyle w:val="a"/>
        <w:widowControl w:val="0"/>
        <w:numPr>
          <w:ilvl w:val="1"/>
          <w:numId w:val="6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eastAsia="맑은 고딕" w:cs="Arial"/>
          <w:color w:val="000000" w:themeColor="text1"/>
        </w:rPr>
        <w:t>Zoom In/Out.</w:t>
      </w:r>
    </w:p>
    <w:p w:rsidR="002215A0" w:rsidRPr="00464C8F" w:rsidRDefault="002215A0" w:rsidP="000E3F52">
      <w:pPr>
        <w:pStyle w:val="a"/>
        <w:widowControl w:val="0"/>
        <w:numPr>
          <w:ilvl w:val="1"/>
          <w:numId w:val="6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eastAsia="맑은 고딕" w:cs="Arial"/>
          <w:color w:val="000000" w:themeColor="text1"/>
        </w:rPr>
        <w:lastRenderedPageBreak/>
        <w:t>Near/Far Focus.</w:t>
      </w:r>
    </w:p>
    <w:p w:rsidR="005E7F19" w:rsidRPr="00464C8F" w:rsidRDefault="002215A0" w:rsidP="00200205">
      <w:pPr>
        <w:pStyle w:val="a"/>
        <w:widowControl w:val="0"/>
        <w:numPr>
          <w:ilvl w:val="1"/>
          <w:numId w:val="6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eastAsia="맑은 고딕" w:cs="Arial"/>
          <w:color w:val="000000" w:themeColor="text1"/>
        </w:rPr>
        <w:t>Close/Open Aperture.</w:t>
      </w:r>
    </w:p>
    <w:p w:rsidR="00245F05" w:rsidRPr="00464C8F" w:rsidRDefault="00351628" w:rsidP="00245F05">
      <w:pPr>
        <w:pStyle w:val="a"/>
        <w:widowControl w:val="0"/>
        <w:numPr>
          <w:ilvl w:val="0"/>
          <w:numId w:val="6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eastAsia="맑은 고딕" w:cs="Arial"/>
          <w:color w:val="000000" w:themeColor="text1"/>
        </w:rPr>
        <w:t xml:space="preserve"> </w:t>
      </w:r>
      <w:r w:rsidR="00AA1517" w:rsidRPr="00464C8F">
        <w:rPr>
          <w:rFonts w:eastAsia="맑은 고딕" w:cs="Arial"/>
          <w:color w:val="000000" w:themeColor="text1"/>
        </w:rPr>
        <w:t>Fisheye c</w:t>
      </w:r>
      <w:r w:rsidR="00245F05" w:rsidRPr="00464C8F">
        <w:rPr>
          <w:rFonts w:eastAsia="맑은 고딕" w:cs="Arial"/>
          <w:color w:val="000000" w:themeColor="text1"/>
        </w:rPr>
        <w:t>amera dewarping</w:t>
      </w:r>
    </w:p>
    <w:p w:rsidR="005E7F19" w:rsidRPr="00464C8F" w:rsidRDefault="00931E10" w:rsidP="000E3F52">
      <w:pPr>
        <w:pStyle w:val="a"/>
        <w:widowControl w:val="0"/>
        <w:numPr>
          <w:ilvl w:val="0"/>
          <w:numId w:val="6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7E4CA9" w:rsidRPr="00464C8F">
        <w:rPr>
          <w:rFonts w:cs="Arial"/>
          <w:color w:val="000000" w:themeColor="text1"/>
        </w:rPr>
        <w:t>Functions</w:t>
      </w:r>
    </w:p>
    <w:p w:rsidR="00DB32F8" w:rsidRPr="00464C8F" w:rsidRDefault="001822C1" w:rsidP="000E3F52">
      <w:pPr>
        <w:pStyle w:val="a"/>
        <w:widowControl w:val="0"/>
        <w:numPr>
          <w:ilvl w:val="1"/>
          <w:numId w:val="6"/>
        </w:numPr>
        <w:wordWrap w:val="0"/>
        <w:autoSpaceDE w:val="0"/>
        <w:autoSpaceDN w:val="0"/>
        <w:spacing w:line="360" w:lineRule="auto"/>
        <w:rPr>
          <w:rFonts w:eastAsia="맑은 고딕" w:cs="Arial"/>
          <w:color w:val="000000" w:themeColor="text1"/>
        </w:rPr>
      </w:pPr>
      <w:r w:rsidRPr="00464C8F">
        <w:rPr>
          <w:rFonts w:eastAsia="맑은 고딕" w:cs="Arial"/>
          <w:color w:val="000000" w:themeColor="text1"/>
        </w:rPr>
        <w:t xml:space="preserve">OSD On/Off, </w:t>
      </w:r>
      <w:r w:rsidR="00D93B5F" w:rsidRPr="00464C8F">
        <w:rPr>
          <w:rFonts w:eastAsia="맑은 고딕" w:cs="Arial"/>
          <w:color w:val="000000" w:themeColor="text1"/>
        </w:rPr>
        <w:t>Captures the current frame.</w:t>
      </w:r>
    </w:p>
    <w:p w:rsidR="00DB32F8" w:rsidRPr="00464C8F" w:rsidRDefault="000B4583" w:rsidP="00A05197">
      <w:pPr>
        <w:pStyle w:val="3"/>
        <w:ind w:hanging="708"/>
        <w:rPr>
          <w:color w:val="000000" w:themeColor="text1"/>
        </w:rPr>
      </w:pPr>
      <w:r w:rsidRPr="00464C8F">
        <w:rPr>
          <w:color w:val="000000" w:themeColor="text1"/>
        </w:rPr>
        <w:t>Search and Playback</w:t>
      </w:r>
    </w:p>
    <w:p w:rsidR="00DB32F8" w:rsidRPr="00464C8F" w:rsidRDefault="00931E10" w:rsidP="000E3F52">
      <w:pPr>
        <w:pStyle w:val="a"/>
        <w:numPr>
          <w:ilvl w:val="0"/>
          <w:numId w:val="8"/>
        </w:numPr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A94667" w:rsidRPr="00464C8F">
        <w:rPr>
          <w:rFonts w:cs="Arial"/>
          <w:color w:val="000000" w:themeColor="text1"/>
        </w:rPr>
        <w:t>Search mode</w:t>
      </w:r>
    </w:p>
    <w:p w:rsidR="00A94667" w:rsidRPr="00464C8F" w:rsidRDefault="00A94667" w:rsidP="003C5217">
      <w:pPr>
        <w:pStyle w:val="a"/>
        <w:numPr>
          <w:ilvl w:val="1"/>
          <w:numId w:val="8"/>
        </w:numPr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>Event</w:t>
      </w:r>
      <w:r w:rsidR="00863BC3" w:rsidRPr="00464C8F">
        <w:rPr>
          <w:rFonts w:cs="Arial"/>
          <w:color w:val="000000" w:themeColor="text1"/>
        </w:rPr>
        <w:t xml:space="preserve"> query, calendar</w:t>
      </w:r>
    </w:p>
    <w:p w:rsidR="00DB32F8" w:rsidRPr="00464C8F" w:rsidRDefault="00931E10" w:rsidP="000E3F52">
      <w:pPr>
        <w:pStyle w:val="a"/>
        <w:numPr>
          <w:ilvl w:val="0"/>
          <w:numId w:val="8"/>
        </w:numPr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A94667" w:rsidRPr="00464C8F">
        <w:rPr>
          <w:rFonts w:cs="Arial" w:hint="eastAsia"/>
          <w:color w:val="000000" w:themeColor="text1"/>
        </w:rPr>
        <w:t>V</w:t>
      </w:r>
      <w:r w:rsidR="00A94667" w:rsidRPr="00464C8F">
        <w:rPr>
          <w:rFonts w:cs="Arial"/>
          <w:color w:val="000000" w:themeColor="text1"/>
        </w:rPr>
        <w:t>ideo control</w:t>
      </w:r>
    </w:p>
    <w:p w:rsidR="005556EC" w:rsidRPr="00464C8F" w:rsidRDefault="002F6952" w:rsidP="000E3F52">
      <w:pPr>
        <w:pStyle w:val="a"/>
        <w:numPr>
          <w:ilvl w:val="1"/>
          <w:numId w:val="8"/>
        </w:numPr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>Play/Pause, Go to previous/next video, High-speed rewind/playback, Go to beginning/end.</w:t>
      </w:r>
    </w:p>
    <w:p w:rsidR="00A94667" w:rsidRPr="00464C8F" w:rsidRDefault="00931E10" w:rsidP="000E3F52">
      <w:pPr>
        <w:pStyle w:val="a"/>
        <w:numPr>
          <w:ilvl w:val="0"/>
          <w:numId w:val="8"/>
        </w:numPr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A94667" w:rsidRPr="00464C8F">
        <w:rPr>
          <w:rFonts w:cs="Arial"/>
          <w:color w:val="000000" w:themeColor="text1"/>
        </w:rPr>
        <w:t>Functions</w:t>
      </w:r>
    </w:p>
    <w:p w:rsidR="00DB32F8" w:rsidRPr="00464C8F" w:rsidRDefault="005556EC" w:rsidP="00B45A3B">
      <w:pPr>
        <w:pStyle w:val="a"/>
        <w:numPr>
          <w:ilvl w:val="1"/>
          <w:numId w:val="8"/>
        </w:numPr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>Digital zoom</w:t>
      </w:r>
    </w:p>
    <w:p w:rsidR="003D3E90" w:rsidRPr="00464C8F" w:rsidRDefault="003D3E90" w:rsidP="00B45A3B">
      <w:pPr>
        <w:pStyle w:val="a"/>
        <w:numPr>
          <w:ilvl w:val="1"/>
          <w:numId w:val="8"/>
        </w:numPr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Fisheye camera </w:t>
      </w:r>
      <w:r w:rsidR="00464C8F" w:rsidRPr="00464C8F">
        <w:rPr>
          <w:rFonts w:cs="Arial"/>
          <w:color w:val="000000" w:themeColor="text1"/>
        </w:rPr>
        <w:t>d</w:t>
      </w:r>
      <w:r w:rsidRPr="00464C8F">
        <w:rPr>
          <w:rFonts w:cs="Arial"/>
          <w:color w:val="000000" w:themeColor="text1"/>
        </w:rPr>
        <w:t>ewarping</w:t>
      </w:r>
    </w:p>
    <w:p w:rsidR="00556D81" w:rsidRPr="00464C8F" w:rsidRDefault="008B6A27" w:rsidP="00D4355F">
      <w:pPr>
        <w:pStyle w:val="3"/>
        <w:ind w:hanging="708"/>
        <w:rPr>
          <w:color w:val="000000" w:themeColor="text1"/>
        </w:rPr>
      </w:pPr>
      <w:r w:rsidRPr="00464C8F">
        <w:rPr>
          <w:color w:val="000000" w:themeColor="text1"/>
        </w:rPr>
        <w:t>Event Monitoring</w:t>
      </w:r>
    </w:p>
    <w:p w:rsidR="001359A6" w:rsidRPr="00464C8F" w:rsidRDefault="00931E10" w:rsidP="000E3F52">
      <w:pPr>
        <w:pStyle w:val="a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1359A6" w:rsidRPr="00464C8F">
        <w:rPr>
          <w:rFonts w:cs="Arial" w:hint="eastAsia"/>
          <w:color w:val="000000" w:themeColor="text1"/>
        </w:rPr>
        <w:t>A user can search events in search &amp; play modes.</w:t>
      </w:r>
    </w:p>
    <w:p w:rsidR="00337BBC" w:rsidRPr="00464C8F" w:rsidRDefault="00931E10" w:rsidP="000E3F52">
      <w:pPr>
        <w:pStyle w:val="a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D31364" w:rsidRPr="00464C8F">
        <w:rPr>
          <w:rFonts w:cs="Arial"/>
          <w:color w:val="000000" w:themeColor="text1"/>
        </w:rPr>
        <w:t xml:space="preserve">From/To: </w:t>
      </w:r>
      <w:r w:rsidR="008B1B93" w:rsidRPr="00464C8F">
        <w:rPr>
          <w:rFonts w:cs="Arial"/>
          <w:color w:val="000000" w:themeColor="text1"/>
        </w:rPr>
        <w:t>Define the search range by specifying the starting and ending times and dates.</w:t>
      </w:r>
      <w:r w:rsidR="00337BBC" w:rsidRPr="00464C8F">
        <w:rPr>
          <w:rFonts w:cs="Arial"/>
          <w:color w:val="000000" w:themeColor="text1"/>
        </w:rPr>
        <w:t xml:space="preserve"> </w:t>
      </w:r>
    </w:p>
    <w:p w:rsidR="005D676D" w:rsidRPr="00464C8F" w:rsidRDefault="00931E10" w:rsidP="000E3F52">
      <w:pPr>
        <w:pStyle w:val="a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D31364" w:rsidRPr="00464C8F">
        <w:rPr>
          <w:rFonts w:cs="Arial"/>
          <w:color w:val="000000" w:themeColor="text1"/>
        </w:rPr>
        <w:t>Select Cameras: Designate the target camera.</w:t>
      </w:r>
    </w:p>
    <w:p w:rsidR="00D31364" w:rsidRPr="00464C8F" w:rsidRDefault="00931E10" w:rsidP="000E3F52">
      <w:pPr>
        <w:pStyle w:val="a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D31364" w:rsidRPr="00464C8F">
        <w:rPr>
          <w:rFonts w:cs="Arial"/>
          <w:color w:val="000000" w:themeColor="text1"/>
        </w:rPr>
        <w:t>Select Event</w:t>
      </w:r>
    </w:p>
    <w:p w:rsidR="00337BBC" w:rsidRPr="00464C8F" w:rsidRDefault="005407C1" w:rsidP="000E3F52">
      <w:pPr>
        <w:pStyle w:val="a"/>
        <w:widowControl w:val="0"/>
        <w:numPr>
          <w:ilvl w:val="1"/>
          <w:numId w:val="7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Event Type : </w:t>
      </w:r>
      <w:r w:rsidR="005542F1" w:rsidRPr="00464C8F">
        <w:rPr>
          <w:rFonts w:cs="Arial"/>
          <w:color w:val="000000" w:themeColor="text1"/>
        </w:rPr>
        <w:t>Alarm</w:t>
      </w:r>
      <w:r w:rsidR="00E87051" w:rsidRPr="00464C8F">
        <w:rPr>
          <w:rFonts w:cs="Arial"/>
          <w:color w:val="000000" w:themeColor="text1"/>
        </w:rPr>
        <w:t xml:space="preserve">-in, Text-in, </w:t>
      </w:r>
      <w:r w:rsidR="00083657" w:rsidRPr="00464C8F">
        <w:rPr>
          <w:rFonts w:cs="Arial"/>
          <w:color w:val="000000" w:themeColor="text1"/>
        </w:rPr>
        <w:t xml:space="preserve">Motion detection, </w:t>
      </w:r>
      <w:r w:rsidRPr="00464C8F">
        <w:rPr>
          <w:rFonts w:cs="Arial"/>
          <w:color w:val="000000" w:themeColor="text1"/>
        </w:rPr>
        <w:t xml:space="preserve">Video Loss, </w:t>
      </w:r>
      <w:r w:rsidR="00334B7F" w:rsidRPr="00464C8F">
        <w:rPr>
          <w:rFonts w:cs="Arial"/>
          <w:color w:val="000000" w:themeColor="text1"/>
        </w:rPr>
        <w:t xml:space="preserve">Audio detection, Trip zone, </w:t>
      </w:r>
      <w:r w:rsidR="007B50BA" w:rsidRPr="00464C8F">
        <w:rPr>
          <w:rFonts w:cs="Arial"/>
          <w:color w:val="000000" w:themeColor="text1"/>
        </w:rPr>
        <w:t xml:space="preserve">Tampering, Face detection, </w:t>
      </w:r>
      <w:r w:rsidR="006C1823" w:rsidRPr="00464C8F">
        <w:rPr>
          <w:rFonts w:cs="Arial"/>
          <w:color w:val="000000" w:themeColor="text1"/>
        </w:rPr>
        <w:t xml:space="preserve">Recording fail, </w:t>
      </w:r>
      <w:r w:rsidR="00BA72AC" w:rsidRPr="00464C8F">
        <w:rPr>
          <w:rFonts w:cs="Arial"/>
          <w:color w:val="000000" w:themeColor="text1"/>
        </w:rPr>
        <w:t xml:space="preserve">Fan error, </w:t>
      </w:r>
      <w:r w:rsidR="00B84982" w:rsidRPr="00464C8F">
        <w:rPr>
          <w:rFonts w:cs="Arial"/>
          <w:color w:val="000000" w:themeColor="text1"/>
        </w:rPr>
        <w:t>System event</w:t>
      </w:r>
      <w:r w:rsidR="00AE7B97" w:rsidRPr="00464C8F">
        <w:rPr>
          <w:rFonts w:cs="Arial"/>
          <w:color w:val="000000" w:themeColor="text1"/>
        </w:rPr>
        <w:t xml:space="preserve">, </w:t>
      </w:r>
      <w:r w:rsidR="00AE7B97" w:rsidRPr="00464C8F">
        <w:rPr>
          <w:rFonts w:cs="Arial" w:hint="eastAsia"/>
          <w:color w:val="000000" w:themeColor="text1"/>
        </w:rPr>
        <w:t>PRI dete</w:t>
      </w:r>
      <w:r w:rsidR="00AE7B97" w:rsidRPr="00464C8F">
        <w:rPr>
          <w:rFonts w:cs="Arial"/>
          <w:color w:val="000000" w:themeColor="text1"/>
        </w:rPr>
        <w:t>ction, Auto Tracking</w:t>
      </w:r>
    </w:p>
    <w:p w:rsidR="00337BBC" w:rsidRPr="00464C8F" w:rsidRDefault="00931E10" w:rsidP="000E3F52">
      <w:pPr>
        <w:pStyle w:val="a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hanging="193"/>
        <w:rPr>
          <w:rFonts w:cs="Arial"/>
          <w:color w:val="000000" w:themeColor="text1"/>
        </w:rPr>
      </w:pPr>
      <w:r w:rsidRPr="00464C8F">
        <w:rPr>
          <w:rFonts w:cs="Arial"/>
          <w:color w:val="000000" w:themeColor="text1"/>
        </w:rPr>
        <w:t xml:space="preserve"> </w:t>
      </w:r>
      <w:r w:rsidR="003C5337" w:rsidRPr="00464C8F">
        <w:rPr>
          <w:rFonts w:cs="Arial"/>
          <w:color w:val="000000" w:themeColor="text1"/>
        </w:rPr>
        <w:t>Calendar Search</w:t>
      </w:r>
    </w:p>
    <w:p w:rsidR="00931E10" w:rsidRPr="00464C8F" w:rsidRDefault="000647E0" w:rsidP="00B337D6">
      <w:pPr>
        <w:pStyle w:val="a"/>
        <w:widowControl w:val="0"/>
        <w:numPr>
          <w:ilvl w:val="1"/>
          <w:numId w:val="7"/>
        </w:numPr>
        <w:wordWrap w:val="0"/>
        <w:autoSpaceDE w:val="0"/>
        <w:autoSpaceDN w:val="0"/>
        <w:spacing w:line="360" w:lineRule="auto"/>
        <w:rPr>
          <w:rFonts w:cs="Arial"/>
          <w:color w:val="000000" w:themeColor="text1"/>
        </w:rPr>
      </w:pPr>
      <w:r w:rsidRPr="00464C8F">
        <w:rPr>
          <w:color w:val="000000" w:themeColor="text1"/>
        </w:rPr>
        <w:t>A user can search videos recorded from specific date and time</w:t>
      </w:r>
    </w:p>
    <w:p w:rsidR="00AF76E5" w:rsidRPr="00464C8F" w:rsidRDefault="00A96468" w:rsidP="00962618">
      <w:pPr>
        <w:pStyle w:val="3"/>
        <w:ind w:left="1276" w:hanging="709"/>
        <w:rPr>
          <w:color w:val="000000" w:themeColor="text1"/>
        </w:rPr>
      </w:pPr>
      <w:r w:rsidRPr="00464C8F">
        <w:rPr>
          <w:color w:val="000000" w:themeColor="text1"/>
        </w:rPr>
        <w:t>Push</w:t>
      </w:r>
      <w:r w:rsidRPr="00464C8F">
        <w:rPr>
          <w:b w:val="0"/>
          <w:color w:val="000000" w:themeColor="text1"/>
        </w:rPr>
        <w:t xml:space="preserve"> </w:t>
      </w:r>
      <w:r w:rsidRPr="00464C8F">
        <w:rPr>
          <w:color w:val="000000" w:themeColor="text1"/>
        </w:rPr>
        <w:t>Message</w:t>
      </w:r>
    </w:p>
    <w:p w:rsidR="00A96468" w:rsidRPr="00464C8F" w:rsidRDefault="00B51E68" w:rsidP="000E3F52">
      <w:pPr>
        <w:pStyle w:val="a1"/>
        <w:numPr>
          <w:ilvl w:val="3"/>
          <w:numId w:val="7"/>
        </w:numPr>
        <w:ind w:left="709" w:hanging="142"/>
        <w:rPr>
          <w:color w:val="000000" w:themeColor="text1"/>
        </w:rPr>
      </w:pPr>
      <w:r w:rsidRPr="00464C8F">
        <w:rPr>
          <w:color w:val="000000" w:themeColor="text1"/>
        </w:rPr>
        <w:t>A user receives device-event alerts on the mobile device as push message.</w:t>
      </w:r>
    </w:p>
    <w:p w:rsidR="00962618" w:rsidRPr="00464C8F" w:rsidRDefault="00A95D22" w:rsidP="00962618">
      <w:pPr>
        <w:pStyle w:val="a1"/>
        <w:ind w:leftChars="-34" w:left="-68" w:firstLineChars="450" w:firstLine="900"/>
        <w:rPr>
          <w:color w:val="000000" w:themeColor="text1"/>
        </w:rPr>
      </w:pPr>
      <w:r w:rsidRPr="00464C8F">
        <w:rPr>
          <w:color w:val="000000" w:themeColor="text1"/>
        </w:rPr>
        <w:t>(This feature is available only with devices that support push messaging and needs to be set up</w:t>
      </w:r>
    </w:p>
    <w:p w:rsidR="0059649E" w:rsidRPr="00464C8F" w:rsidRDefault="00A95D22" w:rsidP="00030A77">
      <w:pPr>
        <w:pStyle w:val="a1"/>
        <w:ind w:leftChars="-34" w:left="-68" w:firstLineChars="450" w:firstLine="900"/>
        <w:rPr>
          <w:color w:val="000000" w:themeColor="text1"/>
        </w:rPr>
      </w:pPr>
      <w:r w:rsidRPr="00464C8F">
        <w:rPr>
          <w:color w:val="000000" w:themeColor="text1"/>
        </w:rPr>
        <w:t xml:space="preserve"> beforehand in order to function correctly.)</w:t>
      </w:r>
    </w:p>
    <w:p w:rsidR="007A60C2" w:rsidRPr="00464C8F" w:rsidRDefault="007A60C2" w:rsidP="00030A77">
      <w:pPr>
        <w:pStyle w:val="a1"/>
        <w:ind w:leftChars="-34" w:left="-68" w:firstLineChars="450" w:firstLine="900"/>
        <w:rPr>
          <w:color w:val="000000" w:themeColor="text1"/>
        </w:rPr>
      </w:pPr>
    </w:p>
    <w:p w:rsidR="007A60C2" w:rsidRPr="00464C8F" w:rsidRDefault="007A60C2" w:rsidP="00030A77">
      <w:pPr>
        <w:pStyle w:val="a1"/>
        <w:ind w:leftChars="-34" w:left="-68" w:firstLineChars="450" w:firstLine="900"/>
        <w:rPr>
          <w:color w:val="000000" w:themeColor="text1"/>
        </w:rPr>
      </w:pPr>
    </w:p>
    <w:p w:rsidR="007A60C2" w:rsidRPr="00464C8F" w:rsidRDefault="007A60C2" w:rsidP="00030A77">
      <w:pPr>
        <w:pStyle w:val="a1"/>
        <w:ind w:leftChars="-34" w:left="-68" w:firstLineChars="450" w:firstLine="900"/>
        <w:rPr>
          <w:color w:val="000000" w:themeColor="text1"/>
        </w:rPr>
      </w:pPr>
    </w:p>
    <w:p w:rsidR="007A60C2" w:rsidRPr="00464C8F" w:rsidRDefault="007A60C2" w:rsidP="00030A77">
      <w:pPr>
        <w:pStyle w:val="a1"/>
        <w:ind w:leftChars="-34" w:left="-68" w:firstLineChars="450" w:firstLine="900"/>
        <w:rPr>
          <w:color w:val="000000" w:themeColor="text1"/>
        </w:rPr>
      </w:pPr>
    </w:p>
    <w:p w:rsidR="007A60C2" w:rsidRPr="00464C8F" w:rsidRDefault="007A60C2" w:rsidP="00030A77">
      <w:pPr>
        <w:pStyle w:val="a1"/>
        <w:ind w:leftChars="-34" w:left="-68" w:firstLineChars="450" w:firstLine="900"/>
        <w:rPr>
          <w:color w:val="000000" w:themeColor="text1"/>
        </w:rPr>
      </w:pPr>
    </w:p>
    <w:p w:rsidR="007A60C2" w:rsidRPr="00464C8F" w:rsidRDefault="007A60C2" w:rsidP="00030A77">
      <w:pPr>
        <w:pStyle w:val="a1"/>
        <w:ind w:leftChars="-34" w:left="-68" w:firstLineChars="450" w:firstLine="900"/>
        <w:rPr>
          <w:color w:val="000000" w:themeColor="text1"/>
        </w:rPr>
      </w:pPr>
    </w:p>
    <w:p w:rsidR="007A60C2" w:rsidRPr="00464C8F" w:rsidRDefault="007A60C2" w:rsidP="00030A77">
      <w:pPr>
        <w:pStyle w:val="a1"/>
        <w:ind w:leftChars="-34" w:left="-68" w:firstLineChars="450" w:firstLine="900"/>
        <w:rPr>
          <w:color w:val="000000" w:themeColor="text1"/>
        </w:rPr>
      </w:pPr>
    </w:p>
    <w:p w:rsidR="007A60C2" w:rsidRPr="00464C8F" w:rsidRDefault="007A60C2" w:rsidP="00030A77">
      <w:pPr>
        <w:pStyle w:val="a1"/>
        <w:ind w:leftChars="-34" w:left="-68" w:firstLineChars="450" w:firstLine="900"/>
        <w:rPr>
          <w:color w:val="000000" w:themeColor="text1"/>
        </w:rPr>
      </w:pPr>
    </w:p>
    <w:p w:rsidR="007A60C2" w:rsidRPr="00464C8F" w:rsidRDefault="007A60C2" w:rsidP="00030A77">
      <w:pPr>
        <w:pStyle w:val="a1"/>
        <w:ind w:leftChars="-34" w:left="-68" w:firstLineChars="450" w:firstLine="990"/>
        <w:rPr>
          <w:rFonts w:cs="Arial"/>
          <w:b/>
          <w:color w:val="000000" w:themeColor="text1"/>
          <w:sz w:val="22"/>
        </w:rPr>
      </w:pPr>
    </w:p>
    <w:p w:rsidR="00DD2EAB" w:rsidRPr="00464C8F" w:rsidRDefault="00DD2EAB" w:rsidP="008A5513">
      <w:pPr>
        <w:pStyle w:val="1"/>
        <w:numPr>
          <w:ilvl w:val="0"/>
          <w:numId w:val="0"/>
        </w:numPr>
        <w:ind w:left="425" w:hanging="425"/>
        <w:jc w:val="left"/>
        <w:rPr>
          <w:color w:val="000000" w:themeColor="text1"/>
        </w:rPr>
      </w:pPr>
      <w:bookmarkStart w:id="0" w:name="_Toc417565633"/>
      <w:bookmarkStart w:id="1" w:name="_Toc417575728"/>
      <w:r w:rsidRPr="00464C8F">
        <w:rPr>
          <w:color w:val="000000" w:themeColor="text1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30"/>
        <w:gridCol w:w="1682"/>
        <w:gridCol w:w="1688"/>
        <w:gridCol w:w="5020"/>
      </w:tblGrid>
      <w:tr w:rsidR="00464C8F" w:rsidRPr="00464C8F" w:rsidTr="00C45509">
        <w:tc>
          <w:tcPr>
            <w:tcW w:w="1130" w:type="dxa"/>
            <w:vAlign w:val="center"/>
          </w:tcPr>
          <w:p w:rsidR="00AE61E6" w:rsidRPr="00464C8F" w:rsidRDefault="00AE61E6" w:rsidP="00997EE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64C8F">
              <w:rPr>
                <w:rFonts w:cs="Arial"/>
                <w:b/>
                <w:color w:val="000000" w:themeColor="text1"/>
              </w:rPr>
              <w:t>Version</w:t>
            </w:r>
          </w:p>
        </w:tc>
        <w:tc>
          <w:tcPr>
            <w:tcW w:w="1682" w:type="dxa"/>
            <w:vAlign w:val="center"/>
          </w:tcPr>
          <w:p w:rsidR="00AE61E6" w:rsidRPr="00464C8F" w:rsidRDefault="00AE61E6" w:rsidP="00997EE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64C8F">
              <w:rPr>
                <w:rFonts w:cs="Arial"/>
                <w:b/>
                <w:color w:val="000000" w:themeColor="text1"/>
              </w:rPr>
              <w:t>Writer</w:t>
            </w:r>
          </w:p>
        </w:tc>
        <w:tc>
          <w:tcPr>
            <w:tcW w:w="1688" w:type="dxa"/>
            <w:vAlign w:val="center"/>
          </w:tcPr>
          <w:p w:rsidR="00AE61E6" w:rsidRPr="00464C8F" w:rsidRDefault="00AE61E6" w:rsidP="00997EE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64C8F">
              <w:rPr>
                <w:rFonts w:cs="Arial"/>
                <w:b/>
                <w:color w:val="000000" w:themeColor="text1"/>
              </w:rPr>
              <w:t>Revision Date</w:t>
            </w:r>
          </w:p>
        </w:tc>
        <w:tc>
          <w:tcPr>
            <w:tcW w:w="5020" w:type="dxa"/>
            <w:vAlign w:val="center"/>
          </w:tcPr>
          <w:p w:rsidR="00AE61E6" w:rsidRPr="00464C8F" w:rsidRDefault="00AE61E6" w:rsidP="00997EE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64C8F">
              <w:rPr>
                <w:rFonts w:cs="Arial"/>
                <w:b/>
                <w:color w:val="000000" w:themeColor="text1"/>
              </w:rPr>
              <w:t>Remarks</w:t>
            </w:r>
          </w:p>
        </w:tc>
      </w:tr>
      <w:tr w:rsidR="002C685C" w:rsidRPr="00464C8F" w:rsidTr="00C45509">
        <w:tc>
          <w:tcPr>
            <w:tcW w:w="1130" w:type="dxa"/>
            <w:vAlign w:val="center"/>
          </w:tcPr>
          <w:p w:rsidR="00AE61E6" w:rsidRPr="00464C8F" w:rsidRDefault="00AE61E6" w:rsidP="00765055">
            <w:pPr>
              <w:jc w:val="center"/>
              <w:rPr>
                <w:rFonts w:cs="Arial"/>
                <w:color w:val="000000" w:themeColor="text1"/>
              </w:rPr>
            </w:pPr>
            <w:r w:rsidRPr="00464C8F">
              <w:rPr>
                <w:rFonts w:cs="Arial"/>
                <w:color w:val="000000" w:themeColor="text1"/>
              </w:rPr>
              <w:t>1.0</w:t>
            </w:r>
          </w:p>
        </w:tc>
        <w:tc>
          <w:tcPr>
            <w:tcW w:w="1682" w:type="dxa"/>
            <w:vAlign w:val="center"/>
          </w:tcPr>
          <w:p w:rsidR="00AE61E6" w:rsidRPr="00464C8F" w:rsidRDefault="00464C8F" w:rsidP="00E952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TS.Team</w:t>
            </w:r>
          </w:p>
        </w:tc>
        <w:tc>
          <w:tcPr>
            <w:tcW w:w="1688" w:type="dxa"/>
            <w:vAlign w:val="center"/>
          </w:tcPr>
          <w:p w:rsidR="00AE61E6" w:rsidRPr="00464C8F" w:rsidRDefault="00464C8F" w:rsidP="00997EE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July. 25. 2022</w:t>
            </w:r>
          </w:p>
        </w:tc>
        <w:tc>
          <w:tcPr>
            <w:tcW w:w="5020" w:type="dxa"/>
            <w:vAlign w:val="center"/>
          </w:tcPr>
          <w:p w:rsidR="00AE61E6" w:rsidRPr="00464C8F" w:rsidRDefault="00AE61E6" w:rsidP="00997EE8">
            <w:pPr>
              <w:jc w:val="left"/>
              <w:rPr>
                <w:rFonts w:cs="Arial"/>
                <w:color w:val="000000" w:themeColor="text1"/>
              </w:rPr>
            </w:pPr>
            <w:r w:rsidRPr="00464C8F">
              <w:rPr>
                <w:rFonts w:cs="Arial"/>
                <w:color w:val="000000" w:themeColor="text1"/>
              </w:rPr>
              <w:t>Initial Release</w:t>
            </w:r>
            <w:bookmarkStart w:id="2" w:name="_GoBack"/>
            <w:bookmarkEnd w:id="2"/>
          </w:p>
        </w:tc>
      </w:tr>
    </w:tbl>
    <w:p w:rsidR="00AE61E6" w:rsidRPr="00464C8F" w:rsidRDefault="00AE61E6" w:rsidP="008A5513">
      <w:pPr>
        <w:pStyle w:val="a1"/>
        <w:jc w:val="left"/>
        <w:rPr>
          <w:rFonts w:cs="Arial"/>
          <w:color w:val="000000" w:themeColor="text1"/>
        </w:rPr>
      </w:pPr>
    </w:p>
    <w:p w:rsidR="007522AC" w:rsidRPr="00464C8F" w:rsidRDefault="007522AC">
      <w:pPr>
        <w:pStyle w:val="a1"/>
        <w:jc w:val="left"/>
        <w:rPr>
          <w:rFonts w:cs="Arial"/>
          <w:color w:val="000000" w:themeColor="text1"/>
        </w:rPr>
      </w:pPr>
    </w:p>
    <w:sectPr w:rsidR="007522AC" w:rsidRPr="00464C8F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AD" w:rsidRDefault="000246AD" w:rsidP="00FF5513">
      <w:pPr>
        <w:spacing w:before="0" w:after="0" w:line="240" w:lineRule="auto"/>
      </w:pPr>
      <w:r>
        <w:separator/>
      </w:r>
    </w:p>
  </w:endnote>
  <w:endnote w:type="continuationSeparator" w:id="0">
    <w:p w:rsidR="000246AD" w:rsidRDefault="000246AD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61F9600D" wp14:editId="36E6C8AA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4EACE87D" wp14:editId="5A5FEF3B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26765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E87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26765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D6992E3" wp14:editId="4634C9E2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67655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992E3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67655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231BE83" wp14:editId="7966988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AE991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24EA07E" wp14:editId="1D6FA60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267655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4EA07E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AE7B97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2676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2676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67655" w:rsidRPr="00267655">
                            <w:rPr>
                              <w:b/>
                              <w:bCs/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67655" w:rsidRPr="00267655">
                      <w:rPr>
                        <w:b/>
                        <w:bCs/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7C825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AD" w:rsidRDefault="000246AD" w:rsidP="00FF5513">
      <w:pPr>
        <w:spacing w:before="0" w:after="0" w:line="240" w:lineRule="auto"/>
      </w:pPr>
      <w:r>
        <w:separator/>
      </w:r>
    </w:p>
  </w:footnote>
  <w:footnote w:type="continuationSeparator" w:id="0">
    <w:p w:rsidR="000246AD" w:rsidRDefault="000246AD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364F1F38" wp14:editId="146D6D4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67655">
                            <w:rPr>
                              <w:rFonts w:cs="Arial"/>
                              <w:noProof/>
                            </w:rPr>
                            <w:t>IDIS Mobile Plus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F1F3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67655">
                      <w:rPr>
                        <w:rFonts w:cs="Arial"/>
                        <w:noProof/>
                      </w:rPr>
                      <w:t>IDIS Mobile Plus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45051C26" wp14:editId="7015A6DB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67655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51C26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67655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9AF2396" wp14:editId="1EF4E71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3F3B3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4514C25" wp14:editId="2DE30088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21CC6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8983A1E" wp14:editId="02FA938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CAE1FA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FF582DF" wp14:editId="38AAA88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F582DF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060F7B0A" wp14:editId="1AEFF31F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67655" w:rsidRPr="00267655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IDIS Mobile</w:t>
                          </w:r>
                          <w:r w:rsidR="00267655">
                            <w:rPr>
                              <w:rFonts w:cs="Arial"/>
                              <w:noProof/>
                            </w:rPr>
                            <w:t xml:space="preserve"> Plus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67655" w:rsidRPr="00267655">
                      <w:rPr>
                        <w:rFonts w:cs="Arial"/>
                        <w:b/>
                        <w:bCs/>
                        <w:noProof/>
                      </w:rPr>
                      <w:t>IDIS Mobile</w:t>
                    </w:r>
                    <w:r w:rsidR="00267655">
                      <w:rPr>
                        <w:rFonts w:cs="Arial"/>
                        <w:noProof/>
                      </w:rPr>
                      <w:t xml:space="preserve"> Plus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67655" w:rsidRPr="00267655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67655" w:rsidRPr="00267655">
                      <w:rPr>
                        <w:rFonts w:cs="Arial"/>
                        <w:b/>
                        <w:bCs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5191B3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86B5BA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3CDBC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66E"/>
    <w:multiLevelType w:val="hybridMultilevel"/>
    <w:tmpl w:val="6868B368"/>
    <w:lvl w:ilvl="0" w:tplc="A1F00B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832F84"/>
    <w:multiLevelType w:val="hybridMultilevel"/>
    <w:tmpl w:val="FAFC590E"/>
    <w:lvl w:ilvl="0" w:tplc="28268FA4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93767D0"/>
    <w:multiLevelType w:val="multilevel"/>
    <w:tmpl w:val="A7480F14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1985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4" w15:restartNumberingAfterBreak="0">
    <w:nsid w:val="2D8510AD"/>
    <w:multiLevelType w:val="hybridMultilevel"/>
    <w:tmpl w:val="6868B368"/>
    <w:lvl w:ilvl="0" w:tplc="A1F00B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50C4C43"/>
    <w:multiLevelType w:val="multilevel"/>
    <w:tmpl w:val="A90A81A0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6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26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26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26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26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26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26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26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26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26" w:hanging="400"/>
      </w:pPr>
      <w:rPr>
        <w:rFonts w:ascii="Wingdings" w:hAnsi="Wingdings" w:hint="default"/>
      </w:rPr>
    </w:lvl>
  </w:abstractNum>
  <w:abstractNum w:abstractNumId="7" w15:restartNumberingAfterBreak="0">
    <w:nsid w:val="462426AE"/>
    <w:multiLevelType w:val="hybridMultilevel"/>
    <w:tmpl w:val="E4807E96"/>
    <w:lvl w:ilvl="0" w:tplc="A1F00B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F6171B0"/>
    <w:multiLevelType w:val="multilevel"/>
    <w:tmpl w:val="A34E71D8"/>
    <w:styleLink w:val="10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1E21074"/>
    <w:multiLevelType w:val="multilevel"/>
    <w:tmpl w:val="44B07FBE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0" w15:restartNumberingAfterBreak="0">
    <w:nsid w:val="5D1957EC"/>
    <w:multiLevelType w:val="hybridMultilevel"/>
    <w:tmpl w:val="DC16B4EC"/>
    <w:lvl w:ilvl="0" w:tplc="6DD64A0A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1732AF4"/>
    <w:multiLevelType w:val="multilevel"/>
    <w:tmpl w:val="B7E41BE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2" w15:restartNumberingAfterBreak="0">
    <w:nsid w:val="7B5D6514"/>
    <w:multiLevelType w:val="multilevel"/>
    <w:tmpl w:val="015A2B1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12"/>
  </w:num>
  <w:num w:numId="6">
    <w:abstractNumId w:val="5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0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0158B"/>
    <w:rsid w:val="00002F89"/>
    <w:rsid w:val="00006BB8"/>
    <w:rsid w:val="0001056A"/>
    <w:rsid w:val="000142E1"/>
    <w:rsid w:val="0002037F"/>
    <w:rsid w:val="00022980"/>
    <w:rsid w:val="00022E4D"/>
    <w:rsid w:val="000246AD"/>
    <w:rsid w:val="00030A77"/>
    <w:rsid w:val="00034C6B"/>
    <w:rsid w:val="00037E70"/>
    <w:rsid w:val="000411C4"/>
    <w:rsid w:val="000427E4"/>
    <w:rsid w:val="00042C02"/>
    <w:rsid w:val="00045970"/>
    <w:rsid w:val="00053C9F"/>
    <w:rsid w:val="000647E0"/>
    <w:rsid w:val="00080FD9"/>
    <w:rsid w:val="00083657"/>
    <w:rsid w:val="00087CC1"/>
    <w:rsid w:val="00087E36"/>
    <w:rsid w:val="000919D4"/>
    <w:rsid w:val="000B0D56"/>
    <w:rsid w:val="000B4583"/>
    <w:rsid w:val="000B51BB"/>
    <w:rsid w:val="000B696E"/>
    <w:rsid w:val="000C0C62"/>
    <w:rsid w:val="000C26DA"/>
    <w:rsid w:val="000D013E"/>
    <w:rsid w:val="000E0744"/>
    <w:rsid w:val="000E3F52"/>
    <w:rsid w:val="000E4354"/>
    <w:rsid w:val="000E481B"/>
    <w:rsid w:val="000E5E86"/>
    <w:rsid w:val="000F0113"/>
    <w:rsid w:val="000F190E"/>
    <w:rsid w:val="0010266D"/>
    <w:rsid w:val="001050CE"/>
    <w:rsid w:val="00106B46"/>
    <w:rsid w:val="00106DA6"/>
    <w:rsid w:val="00120B7B"/>
    <w:rsid w:val="00133FE5"/>
    <w:rsid w:val="001359A6"/>
    <w:rsid w:val="0013721C"/>
    <w:rsid w:val="001404BC"/>
    <w:rsid w:val="00142D26"/>
    <w:rsid w:val="00143BFA"/>
    <w:rsid w:val="00147F16"/>
    <w:rsid w:val="00150BDF"/>
    <w:rsid w:val="001531D7"/>
    <w:rsid w:val="001557AB"/>
    <w:rsid w:val="001631B5"/>
    <w:rsid w:val="001751B7"/>
    <w:rsid w:val="001822C1"/>
    <w:rsid w:val="001A0112"/>
    <w:rsid w:val="001A7D0C"/>
    <w:rsid w:val="001A7E1A"/>
    <w:rsid w:val="001B05AA"/>
    <w:rsid w:val="001C46D6"/>
    <w:rsid w:val="001D04D5"/>
    <w:rsid w:val="001D2939"/>
    <w:rsid w:val="001E1EFE"/>
    <w:rsid w:val="001E22AB"/>
    <w:rsid w:val="001E7D7E"/>
    <w:rsid w:val="00200205"/>
    <w:rsid w:val="0020420E"/>
    <w:rsid w:val="002110D6"/>
    <w:rsid w:val="002147F3"/>
    <w:rsid w:val="00221259"/>
    <w:rsid w:val="002215A0"/>
    <w:rsid w:val="00221A03"/>
    <w:rsid w:val="00225CCA"/>
    <w:rsid w:val="002319F1"/>
    <w:rsid w:val="002367AE"/>
    <w:rsid w:val="002437A3"/>
    <w:rsid w:val="00245F05"/>
    <w:rsid w:val="002518C9"/>
    <w:rsid w:val="00255C96"/>
    <w:rsid w:val="0025626C"/>
    <w:rsid w:val="00263795"/>
    <w:rsid w:val="002642A3"/>
    <w:rsid w:val="002661FD"/>
    <w:rsid w:val="00267655"/>
    <w:rsid w:val="00273D0C"/>
    <w:rsid w:val="002767C8"/>
    <w:rsid w:val="00280A22"/>
    <w:rsid w:val="002873D4"/>
    <w:rsid w:val="00287488"/>
    <w:rsid w:val="00294EFF"/>
    <w:rsid w:val="002A0C95"/>
    <w:rsid w:val="002A5722"/>
    <w:rsid w:val="002A64EC"/>
    <w:rsid w:val="002C053B"/>
    <w:rsid w:val="002C52D0"/>
    <w:rsid w:val="002C685C"/>
    <w:rsid w:val="002D093E"/>
    <w:rsid w:val="002D1329"/>
    <w:rsid w:val="002E07FA"/>
    <w:rsid w:val="002E2DA0"/>
    <w:rsid w:val="002E4ABF"/>
    <w:rsid w:val="002F0751"/>
    <w:rsid w:val="002F38D3"/>
    <w:rsid w:val="002F4AC3"/>
    <w:rsid w:val="002F6952"/>
    <w:rsid w:val="00300E59"/>
    <w:rsid w:val="003037D9"/>
    <w:rsid w:val="00304495"/>
    <w:rsid w:val="00311815"/>
    <w:rsid w:val="00326457"/>
    <w:rsid w:val="0033199C"/>
    <w:rsid w:val="00333ED1"/>
    <w:rsid w:val="003340A3"/>
    <w:rsid w:val="00334B7F"/>
    <w:rsid w:val="00337BBC"/>
    <w:rsid w:val="00340849"/>
    <w:rsid w:val="00346173"/>
    <w:rsid w:val="00351628"/>
    <w:rsid w:val="003525BC"/>
    <w:rsid w:val="00370431"/>
    <w:rsid w:val="0038000D"/>
    <w:rsid w:val="0039035F"/>
    <w:rsid w:val="003929E2"/>
    <w:rsid w:val="0039310C"/>
    <w:rsid w:val="003A16AA"/>
    <w:rsid w:val="003A300A"/>
    <w:rsid w:val="003B4041"/>
    <w:rsid w:val="003B6057"/>
    <w:rsid w:val="003C5217"/>
    <w:rsid w:val="003C5337"/>
    <w:rsid w:val="003D3E90"/>
    <w:rsid w:val="003E0328"/>
    <w:rsid w:val="003E11DF"/>
    <w:rsid w:val="003E2C8E"/>
    <w:rsid w:val="003E59D4"/>
    <w:rsid w:val="003F5CF2"/>
    <w:rsid w:val="004119A3"/>
    <w:rsid w:val="00414178"/>
    <w:rsid w:val="00414E40"/>
    <w:rsid w:val="00415990"/>
    <w:rsid w:val="004176B3"/>
    <w:rsid w:val="00417EE1"/>
    <w:rsid w:val="00425AAB"/>
    <w:rsid w:val="0043207F"/>
    <w:rsid w:val="00435059"/>
    <w:rsid w:val="004373AC"/>
    <w:rsid w:val="004402EC"/>
    <w:rsid w:val="004409E8"/>
    <w:rsid w:val="004463FE"/>
    <w:rsid w:val="004608CB"/>
    <w:rsid w:val="00463F0E"/>
    <w:rsid w:val="00464C8F"/>
    <w:rsid w:val="004676F6"/>
    <w:rsid w:val="004725DD"/>
    <w:rsid w:val="0047417D"/>
    <w:rsid w:val="00477BA6"/>
    <w:rsid w:val="00482AB9"/>
    <w:rsid w:val="00486E95"/>
    <w:rsid w:val="00492F00"/>
    <w:rsid w:val="00497225"/>
    <w:rsid w:val="004A3430"/>
    <w:rsid w:val="004B1E95"/>
    <w:rsid w:val="004B2CC7"/>
    <w:rsid w:val="004B5081"/>
    <w:rsid w:val="004C0405"/>
    <w:rsid w:val="004C1DBD"/>
    <w:rsid w:val="004C411C"/>
    <w:rsid w:val="004D011A"/>
    <w:rsid w:val="004D35BF"/>
    <w:rsid w:val="004E4116"/>
    <w:rsid w:val="004E6712"/>
    <w:rsid w:val="004E6839"/>
    <w:rsid w:val="004E685E"/>
    <w:rsid w:val="004F4595"/>
    <w:rsid w:val="005000A3"/>
    <w:rsid w:val="0050154F"/>
    <w:rsid w:val="005077D6"/>
    <w:rsid w:val="00511EE5"/>
    <w:rsid w:val="00512957"/>
    <w:rsid w:val="0051578E"/>
    <w:rsid w:val="005200D7"/>
    <w:rsid w:val="0052273F"/>
    <w:rsid w:val="0052305C"/>
    <w:rsid w:val="005331A6"/>
    <w:rsid w:val="005407C1"/>
    <w:rsid w:val="0054325D"/>
    <w:rsid w:val="005516EE"/>
    <w:rsid w:val="00553686"/>
    <w:rsid w:val="005542F1"/>
    <w:rsid w:val="005556EC"/>
    <w:rsid w:val="00556D81"/>
    <w:rsid w:val="005612A2"/>
    <w:rsid w:val="005752BA"/>
    <w:rsid w:val="00583F0F"/>
    <w:rsid w:val="00590657"/>
    <w:rsid w:val="0059169A"/>
    <w:rsid w:val="0059649E"/>
    <w:rsid w:val="005A22A4"/>
    <w:rsid w:val="005B2389"/>
    <w:rsid w:val="005B362F"/>
    <w:rsid w:val="005B6406"/>
    <w:rsid w:val="005C5D02"/>
    <w:rsid w:val="005C6D55"/>
    <w:rsid w:val="005C78A0"/>
    <w:rsid w:val="005D6383"/>
    <w:rsid w:val="005D676D"/>
    <w:rsid w:val="005E3897"/>
    <w:rsid w:val="005E4CC4"/>
    <w:rsid w:val="005E7F19"/>
    <w:rsid w:val="005F3A82"/>
    <w:rsid w:val="0060082D"/>
    <w:rsid w:val="00602427"/>
    <w:rsid w:val="00607E4E"/>
    <w:rsid w:val="006151B5"/>
    <w:rsid w:val="00623FFA"/>
    <w:rsid w:val="00640E3E"/>
    <w:rsid w:val="00646CB4"/>
    <w:rsid w:val="00650237"/>
    <w:rsid w:val="00652798"/>
    <w:rsid w:val="00667B6E"/>
    <w:rsid w:val="006736F0"/>
    <w:rsid w:val="006756FC"/>
    <w:rsid w:val="00697ED3"/>
    <w:rsid w:val="006A3320"/>
    <w:rsid w:val="006A4AA7"/>
    <w:rsid w:val="006A6FCD"/>
    <w:rsid w:val="006A7561"/>
    <w:rsid w:val="006C0F4E"/>
    <w:rsid w:val="006C1823"/>
    <w:rsid w:val="006D4D98"/>
    <w:rsid w:val="006E41C2"/>
    <w:rsid w:val="006E5689"/>
    <w:rsid w:val="006E729E"/>
    <w:rsid w:val="006F7C3C"/>
    <w:rsid w:val="007018AA"/>
    <w:rsid w:val="00706062"/>
    <w:rsid w:val="007100E7"/>
    <w:rsid w:val="007118C1"/>
    <w:rsid w:val="007348D8"/>
    <w:rsid w:val="00736521"/>
    <w:rsid w:val="0074171E"/>
    <w:rsid w:val="00743F28"/>
    <w:rsid w:val="00745A4A"/>
    <w:rsid w:val="007522AC"/>
    <w:rsid w:val="00765055"/>
    <w:rsid w:val="007719A4"/>
    <w:rsid w:val="00772B85"/>
    <w:rsid w:val="00774380"/>
    <w:rsid w:val="007802F8"/>
    <w:rsid w:val="007962CE"/>
    <w:rsid w:val="007A1E09"/>
    <w:rsid w:val="007A4F98"/>
    <w:rsid w:val="007A60C2"/>
    <w:rsid w:val="007B09FB"/>
    <w:rsid w:val="007B2567"/>
    <w:rsid w:val="007B50BA"/>
    <w:rsid w:val="007C0C36"/>
    <w:rsid w:val="007D5D8D"/>
    <w:rsid w:val="007D7752"/>
    <w:rsid w:val="007E201D"/>
    <w:rsid w:val="007E30E6"/>
    <w:rsid w:val="007E4CA9"/>
    <w:rsid w:val="007E6906"/>
    <w:rsid w:val="007E7537"/>
    <w:rsid w:val="007F0E46"/>
    <w:rsid w:val="007F1B00"/>
    <w:rsid w:val="007F27FB"/>
    <w:rsid w:val="007F4F49"/>
    <w:rsid w:val="00806EED"/>
    <w:rsid w:val="00812C69"/>
    <w:rsid w:val="00814069"/>
    <w:rsid w:val="008214F6"/>
    <w:rsid w:val="00825B30"/>
    <w:rsid w:val="0083054A"/>
    <w:rsid w:val="00830697"/>
    <w:rsid w:val="00836250"/>
    <w:rsid w:val="008419C7"/>
    <w:rsid w:val="008461B6"/>
    <w:rsid w:val="008609D5"/>
    <w:rsid w:val="00863BC3"/>
    <w:rsid w:val="00872D83"/>
    <w:rsid w:val="00875494"/>
    <w:rsid w:val="00885C33"/>
    <w:rsid w:val="0088724E"/>
    <w:rsid w:val="00893933"/>
    <w:rsid w:val="00897371"/>
    <w:rsid w:val="008A5513"/>
    <w:rsid w:val="008B1B93"/>
    <w:rsid w:val="008B497A"/>
    <w:rsid w:val="008B6A27"/>
    <w:rsid w:val="008B7C6D"/>
    <w:rsid w:val="008C3CF3"/>
    <w:rsid w:val="008C59F3"/>
    <w:rsid w:val="008D3317"/>
    <w:rsid w:val="008E44A0"/>
    <w:rsid w:val="008E4A55"/>
    <w:rsid w:val="009019DC"/>
    <w:rsid w:val="00904DB2"/>
    <w:rsid w:val="009107CD"/>
    <w:rsid w:val="0091256D"/>
    <w:rsid w:val="00914391"/>
    <w:rsid w:val="00917229"/>
    <w:rsid w:val="00923597"/>
    <w:rsid w:val="009265BB"/>
    <w:rsid w:val="009270A6"/>
    <w:rsid w:val="00931E10"/>
    <w:rsid w:val="00935C26"/>
    <w:rsid w:val="00936782"/>
    <w:rsid w:val="0094453C"/>
    <w:rsid w:val="009458E4"/>
    <w:rsid w:val="00962618"/>
    <w:rsid w:val="00971D37"/>
    <w:rsid w:val="00972B48"/>
    <w:rsid w:val="00984F30"/>
    <w:rsid w:val="009875D2"/>
    <w:rsid w:val="009908D8"/>
    <w:rsid w:val="00996C23"/>
    <w:rsid w:val="009A117F"/>
    <w:rsid w:val="009B6A00"/>
    <w:rsid w:val="009C1F6C"/>
    <w:rsid w:val="009C73EE"/>
    <w:rsid w:val="009D66E7"/>
    <w:rsid w:val="009E3997"/>
    <w:rsid w:val="009E4011"/>
    <w:rsid w:val="009F1E8D"/>
    <w:rsid w:val="00A034A1"/>
    <w:rsid w:val="00A05197"/>
    <w:rsid w:val="00A21A97"/>
    <w:rsid w:val="00A23D1D"/>
    <w:rsid w:val="00A255FA"/>
    <w:rsid w:val="00A25ABD"/>
    <w:rsid w:val="00A25E73"/>
    <w:rsid w:val="00A26602"/>
    <w:rsid w:val="00A319F6"/>
    <w:rsid w:val="00A31A0A"/>
    <w:rsid w:val="00A4066A"/>
    <w:rsid w:val="00A460D1"/>
    <w:rsid w:val="00A47947"/>
    <w:rsid w:val="00A63435"/>
    <w:rsid w:val="00A6574A"/>
    <w:rsid w:val="00A66F43"/>
    <w:rsid w:val="00A71A39"/>
    <w:rsid w:val="00A75C30"/>
    <w:rsid w:val="00A863F6"/>
    <w:rsid w:val="00A920B8"/>
    <w:rsid w:val="00A94667"/>
    <w:rsid w:val="00A956D8"/>
    <w:rsid w:val="00A95D22"/>
    <w:rsid w:val="00A96468"/>
    <w:rsid w:val="00AA14F3"/>
    <w:rsid w:val="00AA1517"/>
    <w:rsid w:val="00AA2151"/>
    <w:rsid w:val="00AA2BD9"/>
    <w:rsid w:val="00AA2C5D"/>
    <w:rsid w:val="00AB275F"/>
    <w:rsid w:val="00AB2BDE"/>
    <w:rsid w:val="00AB47D2"/>
    <w:rsid w:val="00AB5E4F"/>
    <w:rsid w:val="00AB7A12"/>
    <w:rsid w:val="00AC4531"/>
    <w:rsid w:val="00AD693A"/>
    <w:rsid w:val="00AD7AA5"/>
    <w:rsid w:val="00AE00FB"/>
    <w:rsid w:val="00AE61E6"/>
    <w:rsid w:val="00AE78AB"/>
    <w:rsid w:val="00AE7B97"/>
    <w:rsid w:val="00AF2E6A"/>
    <w:rsid w:val="00AF76E5"/>
    <w:rsid w:val="00B07867"/>
    <w:rsid w:val="00B124C2"/>
    <w:rsid w:val="00B12575"/>
    <w:rsid w:val="00B13DBD"/>
    <w:rsid w:val="00B177B3"/>
    <w:rsid w:val="00B305BA"/>
    <w:rsid w:val="00B337D6"/>
    <w:rsid w:val="00B41965"/>
    <w:rsid w:val="00B4316F"/>
    <w:rsid w:val="00B43EE4"/>
    <w:rsid w:val="00B44F56"/>
    <w:rsid w:val="00B45A3B"/>
    <w:rsid w:val="00B46433"/>
    <w:rsid w:val="00B51E68"/>
    <w:rsid w:val="00B55C6B"/>
    <w:rsid w:val="00B6405F"/>
    <w:rsid w:val="00B726D7"/>
    <w:rsid w:val="00B84982"/>
    <w:rsid w:val="00B91A9C"/>
    <w:rsid w:val="00B91AA4"/>
    <w:rsid w:val="00BA72AC"/>
    <w:rsid w:val="00BB4034"/>
    <w:rsid w:val="00BC397C"/>
    <w:rsid w:val="00BD3CA9"/>
    <w:rsid w:val="00BE4778"/>
    <w:rsid w:val="00BE63C2"/>
    <w:rsid w:val="00BF27A5"/>
    <w:rsid w:val="00BF76E8"/>
    <w:rsid w:val="00BF7A75"/>
    <w:rsid w:val="00C10871"/>
    <w:rsid w:val="00C11183"/>
    <w:rsid w:val="00C12F2A"/>
    <w:rsid w:val="00C2235C"/>
    <w:rsid w:val="00C43A72"/>
    <w:rsid w:val="00C45509"/>
    <w:rsid w:val="00C462B1"/>
    <w:rsid w:val="00C574D0"/>
    <w:rsid w:val="00C62814"/>
    <w:rsid w:val="00C821F2"/>
    <w:rsid w:val="00C93F10"/>
    <w:rsid w:val="00C96324"/>
    <w:rsid w:val="00CA4326"/>
    <w:rsid w:val="00CB34E5"/>
    <w:rsid w:val="00CB4599"/>
    <w:rsid w:val="00CC23A4"/>
    <w:rsid w:val="00CC3306"/>
    <w:rsid w:val="00CD437D"/>
    <w:rsid w:val="00CD6329"/>
    <w:rsid w:val="00CE1190"/>
    <w:rsid w:val="00CE3259"/>
    <w:rsid w:val="00CE3A08"/>
    <w:rsid w:val="00CE568B"/>
    <w:rsid w:val="00CF7788"/>
    <w:rsid w:val="00D03795"/>
    <w:rsid w:val="00D04A76"/>
    <w:rsid w:val="00D07D4C"/>
    <w:rsid w:val="00D10079"/>
    <w:rsid w:val="00D12C59"/>
    <w:rsid w:val="00D1321A"/>
    <w:rsid w:val="00D2379C"/>
    <w:rsid w:val="00D24DD9"/>
    <w:rsid w:val="00D31364"/>
    <w:rsid w:val="00D329D2"/>
    <w:rsid w:val="00D350A3"/>
    <w:rsid w:val="00D35DEB"/>
    <w:rsid w:val="00D401D0"/>
    <w:rsid w:val="00D419B0"/>
    <w:rsid w:val="00D4355F"/>
    <w:rsid w:val="00D47B71"/>
    <w:rsid w:val="00D56103"/>
    <w:rsid w:val="00D56173"/>
    <w:rsid w:val="00D57AD5"/>
    <w:rsid w:val="00D67CB8"/>
    <w:rsid w:val="00D73BAC"/>
    <w:rsid w:val="00D81832"/>
    <w:rsid w:val="00D83707"/>
    <w:rsid w:val="00D86461"/>
    <w:rsid w:val="00D93B5F"/>
    <w:rsid w:val="00D94FCA"/>
    <w:rsid w:val="00DA34F7"/>
    <w:rsid w:val="00DB32F8"/>
    <w:rsid w:val="00DC5FFE"/>
    <w:rsid w:val="00DD2EAB"/>
    <w:rsid w:val="00DD76C7"/>
    <w:rsid w:val="00DF0DDE"/>
    <w:rsid w:val="00E06BC0"/>
    <w:rsid w:val="00E2607E"/>
    <w:rsid w:val="00E26F1A"/>
    <w:rsid w:val="00E46B36"/>
    <w:rsid w:val="00E5217A"/>
    <w:rsid w:val="00E5220F"/>
    <w:rsid w:val="00E530ED"/>
    <w:rsid w:val="00E61AF3"/>
    <w:rsid w:val="00E7073F"/>
    <w:rsid w:val="00E77B4A"/>
    <w:rsid w:val="00E87051"/>
    <w:rsid w:val="00E93848"/>
    <w:rsid w:val="00E93E29"/>
    <w:rsid w:val="00E95274"/>
    <w:rsid w:val="00E97CC9"/>
    <w:rsid w:val="00EA043B"/>
    <w:rsid w:val="00EB12E4"/>
    <w:rsid w:val="00EB141C"/>
    <w:rsid w:val="00EB6C55"/>
    <w:rsid w:val="00EC3A22"/>
    <w:rsid w:val="00EC43FA"/>
    <w:rsid w:val="00ED2E24"/>
    <w:rsid w:val="00EE2600"/>
    <w:rsid w:val="00EF10AC"/>
    <w:rsid w:val="00EF1463"/>
    <w:rsid w:val="00EF3946"/>
    <w:rsid w:val="00EF70A1"/>
    <w:rsid w:val="00F01A71"/>
    <w:rsid w:val="00F123A7"/>
    <w:rsid w:val="00F15C07"/>
    <w:rsid w:val="00F27F1A"/>
    <w:rsid w:val="00F428F3"/>
    <w:rsid w:val="00F47A8F"/>
    <w:rsid w:val="00F47DDB"/>
    <w:rsid w:val="00F5021E"/>
    <w:rsid w:val="00F5036C"/>
    <w:rsid w:val="00F51F72"/>
    <w:rsid w:val="00F559B6"/>
    <w:rsid w:val="00F7728F"/>
    <w:rsid w:val="00F81EE7"/>
    <w:rsid w:val="00F91488"/>
    <w:rsid w:val="00F957C6"/>
    <w:rsid w:val="00FA2502"/>
    <w:rsid w:val="00FB6B4C"/>
    <w:rsid w:val="00FB719A"/>
    <w:rsid w:val="00FC0AF2"/>
    <w:rsid w:val="00FC479B"/>
    <w:rsid w:val="00FC53A5"/>
    <w:rsid w:val="00FD30F9"/>
    <w:rsid w:val="00FF5513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9CF5015-8506-4BCE-B7A3-D0BA6BC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">
    <w:name w:val="heading 1"/>
    <w:basedOn w:val="a0"/>
    <w:next w:val="a1"/>
    <w:link w:val="1Char"/>
    <w:uiPriority w:val="9"/>
    <w:qFormat/>
    <w:rsid w:val="006E729E"/>
    <w:pPr>
      <w:widowControl/>
      <w:numPr>
        <w:numId w:val="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"/>
      </w:numPr>
      <w:spacing w:before="360" w:after="240" w:line="276" w:lineRule="auto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2"/>
      </w:numPr>
      <w:spacing w:after="0" w:line="276" w:lineRule="auto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0">
    <w:name w:val="스타일1"/>
    <w:uiPriority w:val="99"/>
    <w:rsid w:val="00B726D7"/>
    <w:pPr>
      <w:numPr>
        <w:numId w:val="3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22">
    <w:name w:val="Body Text 2"/>
    <w:basedOn w:val="a0"/>
    <w:link w:val="2Char1"/>
    <w:uiPriority w:val="99"/>
    <w:unhideWhenUsed/>
    <w:rsid w:val="00F428F3"/>
    <w:pPr>
      <w:spacing w:after="180" w:line="480" w:lineRule="auto"/>
    </w:pPr>
  </w:style>
  <w:style w:type="character" w:customStyle="1" w:styleId="2Char1">
    <w:name w:val="본문 2 Char"/>
    <w:basedOn w:val="a2"/>
    <w:link w:val="22"/>
    <w:uiPriority w:val="99"/>
    <w:rsid w:val="00F428F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B25A-AA85-418B-A28B-4B6074AD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5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</dc:creator>
  <cp:keywords>TS Team</cp:keywords>
  <dc:description/>
  <cp:lastModifiedBy>Roy</cp:lastModifiedBy>
  <cp:revision>260</cp:revision>
  <cp:lastPrinted>2016-09-05T04:30:00Z</cp:lastPrinted>
  <dcterms:created xsi:type="dcterms:W3CDTF">2017-01-04T06:47:00Z</dcterms:created>
  <dcterms:modified xsi:type="dcterms:W3CDTF">2022-07-25T05:48:00Z</dcterms:modified>
</cp:coreProperties>
</file>